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31B6" w14:textId="6671C336" w:rsidR="00830DCD" w:rsidRPr="00A01BDF" w:rsidRDefault="00A01BDF" w:rsidP="002C08EF">
      <w:pPr>
        <w:jc w:val="center"/>
        <w:rPr>
          <w:b/>
          <w:sz w:val="32"/>
          <w:szCs w:val="32"/>
          <w:lang w:val="en-ID"/>
        </w:rPr>
      </w:pPr>
      <w:bookmarkStart w:id="0" w:name="_Hlk158755918"/>
      <w:bookmarkStart w:id="1" w:name="_Hlk155094699"/>
      <w:r w:rsidRPr="00A01BDF">
        <w:rPr>
          <w:b/>
          <w:sz w:val="32"/>
          <w:szCs w:val="32"/>
        </w:rPr>
        <w:t xml:space="preserve">Analysis of Code Switching on Cinta Laura Kiehl </w:t>
      </w:r>
      <w:r w:rsidR="00D65AFF">
        <w:rPr>
          <w:b/>
          <w:sz w:val="32"/>
          <w:szCs w:val="32"/>
        </w:rPr>
        <w:t>i</w:t>
      </w:r>
      <w:r w:rsidRPr="00A01BDF">
        <w:rPr>
          <w:b/>
          <w:sz w:val="32"/>
          <w:szCs w:val="32"/>
        </w:rPr>
        <w:t xml:space="preserve">n </w:t>
      </w:r>
      <w:proofErr w:type="spellStart"/>
      <w:r w:rsidRPr="00A01BDF">
        <w:rPr>
          <w:b/>
          <w:sz w:val="32"/>
          <w:szCs w:val="32"/>
        </w:rPr>
        <w:t>Iwil</w:t>
      </w:r>
      <w:proofErr w:type="spellEnd"/>
      <w:r w:rsidRPr="00A01BDF">
        <w:rPr>
          <w:b/>
          <w:sz w:val="32"/>
          <w:szCs w:val="32"/>
        </w:rPr>
        <w:t xml:space="preserve"> Network </w:t>
      </w:r>
      <w:proofErr w:type="spellStart"/>
      <w:r w:rsidRPr="00A01BDF">
        <w:rPr>
          <w:b/>
          <w:sz w:val="32"/>
          <w:szCs w:val="32"/>
        </w:rPr>
        <w:t>Youtube</w:t>
      </w:r>
      <w:proofErr w:type="spellEnd"/>
      <w:r w:rsidRPr="00A01BDF">
        <w:rPr>
          <w:b/>
          <w:sz w:val="32"/>
          <w:szCs w:val="32"/>
        </w:rPr>
        <w:t xml:space="preserve"> Channel Video</w:t>
      </w:r>
      <w:bookmarkEnd w:id="0"/>
    </w:p>
    <w:bookmarkEnd w:id="1"/>
    <w:p w14:paraId="3B871A5D" w14:textId="77777777" w:rsidR="0061654C" w:rsidRPr="00A01BDF" w:rsidRDefault="0061654C" w:rsidP="001F5D29">
      <w:pPr>
        <w:rPr>
          <w:b/>
          <w:lang w:val="en-ID"/>
        </w:rPr>
      </w:pPr>
    </w:p>
    <w:p w14:paraId="273A5DB9" w14:textId="6EE9E136" w:rsidR="00C67451" w:rsidRPr="00A01BDF" w:rsidRDefault="00A01BDF" w:rsidP="004E2A6D">
      <w:pPr>
        <w:rPr>
          <w:b/>
          <w:lang w:val="en-ID"/>
        </w:rPr>
      </w:pPr>
      <w:bookmarkStart w:id="2" w:name="_Hlk158754028"/>
      <w:r w:rsidRPr="00A01BDF">
        <w:rPr>
          <w:b/>
          <w:lang w:val="en-ID"/>
        </w:rPr>
        <w:t>Fernanda Patricia Lestuny</w:t>
      </w:r>
      <w:r w:rsidR="00227A23">
        <w:rPr>
          <w:b/>
          <w:vertAlign w:val="superscript"/>
          <w:lang w:val="en-ID"/>
        </w:rPr>
        <w:t>1*</w:t>
      </w:r>
      <w:r w:rsidRPr="00A01BDF">
        <w:rPr>
          <w:b/>
          <w:lang w:val="en-ID"/>
        </w:rPr>
        <w:t>, Gede Irwandika</w:t>
      </w:r>
      <w:r w:rsidR="00227A23">
        <w:rPr>
          <w:b/>
          <w:vertAlign w:val="superscript"/>
          <w:lang w:val="en-ID"/>
        </w:rPr>
        <w:t>2</w:t>
      </w:r>
      <w:r w:rsidR="002949E7">
        <w:rPr>
          <w:b/>
          <w:lang w:val="en-ID"/>
        </w:rPr>
        <w:t xml:space="preserve"> </w:t>
      </w:r>
    </w:p>
    <w:bookmarkEnd w:id="2"/>
    <w:p w14:paraId="48EE4599" w14:textId="3838A7D0" w:rsidR="00C730A7" w:rsidRPr="00A01BDF" w:rsidRDefault="00B347FD" w:rsidP="00E00DD2">
      <w:pPr>
        <w:rPr>
          <w:lang w:val="en-ID"/>
        </w:rPr>
      </w:pPr>
      <w:proofErr w:type="spellStart"/>
      <w:r w:rsidRPr="00A01BDF">
        <w:rPr>
          <w:lang w:val="en-ID"/>
        </w:rPr>
        <w:t>Institut</w:t>
      </w:r>
      <w:proofErr w:type="spellEnd"/>
      <w:r w:rsidRPr="00A01BDF">
        <w:rPr>
          <w:lang w:val="en-ID"/>
        </w:rPr>
        <w:t xml:space="preserve"> </w:t>
      </w:r>
      <w:proofErr w:type="spellStart"/>
      <w:r w:rsidR="00A01BDF" w:rsidRPr="00A01BDF">
        <w:rPr>
          <w:lang w:val="en-ID"/>
        </w:rPr>
        <w:t>Mahasaraswati</w:t>
      </w:r>
      <w:proofErr w:type="spellEnd"/>
      <w:r w:rsidR="00A01BDF" w:rsidRPr="00A01BDF">
        <w:rPr>
          <w:lang w:val="en-ID"/>
        </w:rPr>
        <w:t xml:space="preserve"> Denpasar,</w:t>
      </w:r>
      <w:r w:rsidR="002C08EF" w:rsidRPr="00A01BDF">
        <w:rPr>
          <w:lang w:val="en-ID"/>
        </w:rPr>
        <w:t xml:space="preserve"> Indonesia</w:t>
      </w:r>
    </w:p>
    <w:p w14:paraId="410C58B8" w14:textId="30993B0F" w:rsidR="00C67451" w:rsidRPr="00A01BDF" w:rsidRDefault="00C67451" w:rsidP="00A01BDF">
      <w:r w:rsidRPr="00A01BDF">
        <w:rPr>
          <w:lang w:val="en-ID"/>
        </w:rPr>
        <w:t>E-mail:</w:t>
      </w:r>
      <w:r w:rsidR="00A01BDF" w:rsidRPr="00A01BDF">
        <w:rPr>
          <w:lang w:val="en-ID"/>
        </w:rPr>
        <w:t xml:space="preserve"> </w:t>
      </w:r>
      <w:hyperlink r:id="rId8" w:history="1">
        <w:r w:rsidR="00227A23" w:rsidRPr="00FB1CD7">
          <w:rPr>
            <w:rStyle w:val="Hyperlink"/>
          </w:rPr>
          <w:t>lestunypatricia@gmail.com</w:t>
        </w:r>
        <w:r w:rsidR="00227A23" w:rsidRPr="00FB1CD7">
          <w:rPr>
            <w:rStyle w:val="Hyperlink"/>
            <w:vertAlign w:val="superscript"/>
          </w:rPr>
          <w:t>1*</w:t>
        </w:r>
      </w:hyperlink>
      <w:r w:rsidR="00A01BDF" w:rsidRPr="00A01BDF">
        <w:t>,</w:t>
      </w:r>
      <w:r w:rsidR="00227A23">
        <w:t xml:space="preserve"> </w:t>
      </w:r>
      <w:hyperlink r:id="rId9" w:history="1">
        <w:r w:rsidR="00227A23" w:rsidRPr="00FB1CD7">
          <w:rPr>
            <w:rStyle w:val="Hyperlink"/>
          </w:rPr>
          <w:t>irwandika@unmas.co.id</w:t>
        </w:r>
        <w:r w:rsidR="00227A23" w:rsidRPr="00FB1CD7">
          <w:rPr>
            <w:rStyle w:val="Hyperlink"/>
            <w:vertAlign w:val="superscript"/>
          </w:rPr>
          <w:t>2</w:t>
        </w:r>
      </w:hyperlink>
      <w:r w:rsidR="00227A23">
        <w:rPr>
          <w:rStyle w:val="Hyperlink"/>
          <w:color w:val="auto"/>
          <w:vertAlign w:val="superscript"/>
        </w:rPr>
        <w:t xml:space="preserve"> </w:t>
      </w:r>
      <w:r w:rsidR="00A01BDF">
        <w:t xml:space="preserve"> </w:t>
      </w:r>
      <w:r w:rsidR="00A01BDF" w:rsidRPr="00A01BDF">
        <w:t xml:space="preserve"> </w:t>
      </w:r>
    </w:p>
    <w:p w14:paraId="11B45BC5" w14:textId="77777777" w:rsidR="00C67451" w:rsidRPr="00A01BDF" w:rsidRDefault="00C67451" w:rsidP="00C373ED">
      <w:pPr>
        <w:rPr>
          <w:lang w:val="en-ID"/>
        </w:rPr>
      </w:pPr>
      <w:r w:rsidRPr="00A01BDF">
        <w:rPr>
          <w:lang w:val="en-ID"/>
        </w:rPr>
        <w:tab/>
        <w:t xml:space="preserve"> </w:t>
      </w:r>
    </w:p>
    <w:p w14:paraId="4F314EA3" w14:textId="145CCACD" w:rsidR="00C67451" w:rsidRPr="00A01BDF" w:rsidRDefault="00C67451">
      <w:pPr>
        <w:jc w:val="both"/>
        <w:rPr>
          <w:lang w:val="pt-BR"/>
        </w:rPr>
      </w:pPr>
      <w:r w:rsidRPr="00A01BDF">
        <w:rPr>
          <w:lang w:val="pt-BR"/>
        </w:rPr>
        <w:t>*Correspondence:</w:t>
      </w:r>
      <w:r w:rsidR="00D42A6C" w:rsidRPr="00A01BDF">
        <w:t xml:space="preserve"> </w:t>
      </w:r>
      <w:hyperlink r:id="rId10" w:history="1">
        <w:r w:rsidR="00227A23" w:rsidRPr="00FB1CD7">
          <w:rPr>
            <w:rStyle w:val="Hyperlink"/>
          </w:rPr>
          <w:t>lestunypatricia@gmail.com</w:t>
        </w:r>
      </w:hyperlink>
      <w:r w:rsidR="00227A23">
        <w:rPr>
          <w:rStyle w:val="Hyperlink"/>
          <w:color w:val="auto"/>
        </w:rPr>
        <w:t xml:space="preserve">   </w:t>
      </w:r>
    </w:p>
    <w:tbl>
      <w:tblPr>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A01BDF" w:rsidRPr="00A01BDF" w14:paraId="69B8CDA8" w14:textId="77777777" w:rsidTr="00447189">
        <w:trPr>
          <w:jc w:val="center"/>
        </w:trPr>
        <w:tc>
          <w:tcPr>
            <w:tcW w:w="2776" w:type="dxa"/>
            <w:tcBorders>
              <w:top w:val="single" w:sz="4" w:space="0" w:color="000000"/>
              <w:left w:val="nil"/>
              <w:bottom w:val="single" w:sz="4" w:space="0" w:color="auto"/>
              <w:right w:val="nil"/>
            </w:tcBorders>
          </w:tcPr>
          <w:p w14:paraId="31A2944A" w14:textId="77777777" w:rsidR="00C67451" w:rsidRPr="00A01BDF" w:rsidRDefault="00C67451">
            <w:pPr>
              <w:jc w:val="both"/>
              <w:rPr>
                <w:b/>
              </w:rPr>
            </w:pPr>
            <w:r w:rsidRPr="00A01BDF">
              <w:rPr>
                <w:b/>
              </w:rPr>
              <w:t>KEYWORDS</w:t>
            </w:r>
          </w:p>
        </w:tc>
        <w:tc>
          <w:tcPr>
            <w:tcW w:w="5979" w:type="dxa"/>
            <w:tcBorders>
              <w:top w:val="single" w:sz="4" w:space="0" w:color="000000"/>
              <w:left w:val="nil"/>
              <w:bottom w:val="single" w:sz="4" w:space="0" w:color="000000"/>
              <w:right w:val="nil"/>
            </w:tcBorders>
          </w:tcPr>
          <w:p w14:paraId="451FA2E4" w14:textId="77777777" w:rsidR="00C67451" w:rsidRPr="00A01BDF" w:rsidRDefault="00C67451">
            <w:pPr>
              <w:jc w:val="both"/>
              <w:rPr>
                <w:b/>
              </w:rPr>
            </w:pPr>
            <w:r w:rsidRPr="00A01BDF">
              <w:rPr>
                <w:b/>
              </w:rPr>
              <w:t>ABSTRACT</w:t>
            </w:r>
          </w:p>
        </w:tc>
      </w:tr>
      <w:tr w:rsidR="00A01BDF" w:rsidRPr="00A01BDF" w14:paraId="241FAC49" w14:textId="77777777" w:rsidTr="00447189">
        <w:trPr>
          <w:trHeight w:val="505"/>
          <w:jc w:val="center"/>
        </w:trPr>
        <w:tc>
          <w:tcPr>
            <w:tcW w:w="2776" w:type="dxa"/>
            <w:tcBorders>
              <w:top w:val="single" w:sz="4" w:space="0" w:color="auto"/>
              <w:left w:val="nil"/>
              <w:bottom w:val="single" w:sz="4" w:space="0" w:color="auto"/>
              <w:right w:val="nil"/>
            </w:tcBorders>
          </w:tcPr>
          <w:p w14:paraId="0484BAF5" w14:textId="4F42DFAC" w:rsidR="00C67451" w:rsidRPr="00A01BDF" w:rsidRDefault="00543C52" w:rsidP="00C47026">
            <w:r>
              <w:t>Code-switching</w:t>
            </w:r>
            <w:r w:rsidR="00E36D36">
              <w:t>, types of code-switching</w:t>
            </w:r>
            <w:r w:rsidR="00A01BDF" w:rsidRPr="00A01BDF">
              <w:t xml:space="preserve">, </w:t>
            </w:r>
            <w:proofErr w:type="spellStart"/>
            <w:r w:rsidR="00A01BDF" w:rsidRPr="00A01BDF">
              <w:t>cinta</w:t>
            </w:r>
            <w:proofErr w:type="spellEnd"/>
            <w:r w:rsidR="00A01BDF" w:rsidRPr="00A01BDF">
              <w:t xml:space="preserve"> </w:t>
            </w:r>
            <w:proofErr w:type="spellStart"/>
            <w:r w:rsidR="00A01BDF" w:rsidRPr="00A01BDF">
              <w:t>laura</w:t>
            </w:r>
            <w:proofErr w:type="spellEnd"/>
            <w:r w:rsidR="00A01BDF" w:rsidRPr="00A01BDF">
              <w:t xml:space="preserve"> </w:t>
            </w:r>
            <w:proofErr w:type="spellStart"/>
            <w:r w:rsidR="00A01BDF" w:rsidRPr="00A01BDF">
              <w:t>kiehl</w:t>
            </w:r>
            <w:proofErr w:type="spellEnd"/>
            <w:r w:rsidR="00A01BDF" w:rsidRPr="00A01BDF">
              <w:t>.</w:t>
            </w:r>
          </w:p>
        </w:tc>
        <w:tc>
          <w:tcPr>
            <w:tcW w:w="5979" w:type="dxa"/>
            <w:vMerge w:val="restart"/>
            <w:tcBorders>
              <w:top w:val="single" w:sz="4" w:space="0" w:color="000000"/>
              <w:left w:val="nil"/>
              <w:bottom w:val="single" w:sz="4" w:space="0" w:color="000000"/>
              <w:right w:val="nil"/>
            </w:tcBorders>
          </w:tcPr>
          <w:p w14:paraId="73050F0F" w14:textId="466D0FD6" w:rsidR="00A01BDF" w:rsidRPr="00A01BDF" w:rsidRDefault="00A01BDF" w:rsidP="00B347FD">
            <w:pPr>
              <w:jc w:val="both"/>
            </w:pPr>
            <w:r w:rsidRPr="00A01BDF">
              <w:t xml:space="preserve">The study, "Analysis of Code Switching on Cinta Laura Kiehl in </w:t>
            </w:r>
            <w:proofErr w:type="spellStart"/>
            <w:r w:rsidRPr="00A01BDF">
              <w:t>Iwil</w:t>
            </w:r>
            <w:proofErr w:type="spellEnd"/>
            <w:r w:rsidRPr="00A01BDF">
              <w:t xml:space="preserve"> Network YouTube Channel Video," focused on two main issues: types and reasons for </w:t>
            </w:r>
            <w:r w:rsidR="00E36D36">
              <w:t>code-switching</w:t>
            </w:r>
            <w:r w:rsidRPr="00A01BDF">
              <w:t xml:space="preserve">. </w:t>
            </w:r>
            <w:proofErr w:type="spellStart"/>
            <w:r w:rsidR="00D4408A">
              <w:t>Utilising</w:t>
            </w:r>
            <w:proofErr w:type="spellEnd"/>
            <w:r w:rsidRPr="00A01BDF">
              <w:t xml:space="preserve"> </w:t>
            </w:r>
            <w:proofErr w:type="spellStart"/>
            <w:r w:rsidRPr="00A01BDF">
              <w:t>Poplack's</w:t>
            </w:r>
            <w:proofErr w:type="spellEnd"/>
            <w:r w:rsidRPr="00A01BDF">
              <w:t xml:space="preserve"> (1980) and Grosjean's (1981) theories, it employed a qualitative approach. Data collection involved downloading the video, watching the podcast, reading the script, and identifying instances of </w:t>
            </w:r>
            <w:r w:rsidR="00E36D36">
              <w:t>code-switching</w:t>
            </w:r>
            <w:r w:rsidRPr="00A01BDF">
              <w:t xml:space="preserve">. </w:t>
            </w:r>
            <w:r w:rsidR="00E36D36">
              <w:t>One hundred forty-four</w:t>
            </w:r>
            <w:r w:rsidRPr="00A01BDF">
              <w:t xml:space="preserve"> instances were found, </w:t>
            </w:r>
            <w:proofErr w:type="spellStart"/>
            <w:r w:rsidR="00D4408A">
              <w:t>categorised</w:t>
            </w:r>
            <w:proofErr w:type="spellEnd"/>
            <w:r w:rsidRPr="00A01BDF">
              <w:t xml:space="preserve"> into 21 Tag Switching, 91 Inter-Sentential, and 32 Intra-Sentential occurrences. Reasons for </w:t>
            </w:r>
            <w:r w:rsidR="00E36D36">
              <w:t>code-switching</w:t>
            </w:r>
            <w:r w:rsidRPr="00A01BDF">
              <w:t xml:space="preserve"> included </w:t>
            </w:r>
            <w:r w:rsidR="00E36D36">
              <w:t>Filling</w:t>
            </w:r>
            <w:r w:rsidRPr="00A01BDF">
              <w:t xml:space="preserve"> a Linguistics Need for </w:t>
            </w:r>
            <w:r w:rsidR="00E36D36">
              <w:t xml:space="preserve">a </w:t>
            </w:r>
            <w:r w:rsidRPr="00A01BDF">
              <w:t xml:space="preserve">Lexical Item, Set Phrase, Discourse Maker, or Sentence Filler (72 instances), Continued </w:t>
            </w:r>
            <w:proofErr w:type="gramStart"/>
            <w:r w:rsidRPr="00A01BDF">
              <w:t>The</w:t>
            </w:r>
            <w:proofErr w:type="gramEnd"/>
            <w:r w:rsidRPr="00A01BDF">
              <w:t xml:space="preserve"> Last Language Used (52 instances), and others such as Quoting Someone (1 instance), </w:t>
            </w:r>
            <w:r w:rsidR="00E36D36">
              <w:t>Specifying</w:t>
            </w:r>
            <w:r w:rsidRPr="00A01BDF">
              <w:t xml:space="preserve"> Address (3 instances), and Conveying Confidentiality, Anger, and Annoyance (4 instances). These findings contribute to understanding the intricacies of </w:t>
            </w:r>
            <w:r w:rsidR="00E36D36">
              <w:t>code-switching</w:t>
            </w:r>
            <w:r w:rsidRPr="00A01BDF">
              <w:t xml:space="preserve"> in the context of Cinta Laura Kiehl's videos on the </w:t>
            </w:r>
            <w:proofErr w:type="spellStart"/>
            <w:r w:rsidRPr="00A01BDF">
              <w:t>Iwil</w:t>
            </w:r>
            <w:proofErr w:type="spellEnd"/>
            <w:r w:rsidRPr="00A01BDF">
              <w:t xml:space="preserve"> Network YouTube channel.</w:t>
            </w:r>
          </w:p>
        </w:tc>
      </w:tr>
      <w:tr w:rsidR="00A01BDF" w:rsidRPr="00A01BDF" w14:paraId="2639638F" w14:textId="77777777" w:rsidTr="00447189">
        <w:trPr>
          <w:jc w:val="center"/>
        </w:trPr>
        <w:tc>
          <w:tcPr>
            <w:tcW w:w="2776" w:type="dxa"/>
            <w:tcBorders>
              <w:top w:val="single" w:sz="4" w:space="0" w:color="auto"/>
              <w:left w:val="nil"/>
              <w:bottom w:val="single" w:sz="4" w:space="0" w:color="000000"/>
              <w:right w:val="nil"/>
            </w:tcBorders>
          </w:tcPr>
          <w:p w14:paraId="6E212D7B" w14:textId="77777777" w:rsidR="00C67451" w:rsidRPr="00A01BDF" w:rsidRDefault="00C67451">
            <w:pPr>
              <w:rPr>
                <w:lang w:val="en-ID"/>
              </w:rPr>
            </w:pPr>
          </w:p>
        </w:tc>
        <w:tc>
          <w:tcPr>
            <w:tcW w:w="5979" w:type="dxa"/>
            <w:vMerge/>
            <w:tcBorders>
              <w:top w:val="single" w:sz="4" w:space="0" w:color="000000"/>
              <w:left w:val="nil"/>
              <w:bottom w:val="single" w:sz="4" w:space="0" w:color="000000"/>
              <w:right w:val="nil"/>
            </w:tcBorders>
          </w:tcPr>
          <w:p w14:paraId="09DAB409" w14:textId="77777777" w:rsidR="00C67451" w:rsidRPr="00A01BDF" w:rsidRDefault="00C67451">
            <w:pPr>
              <w:widowControl w:val="0"/>
              <w:pBdr>
                <w:top w:val="nil"/>
                <w:left w:val="nil"/>
                <w:bottom w:val="nil"/>
                <w:right w:val="nil"/>
                <w:between w:val="nil"/>
              </w:pBdr>
              <w:spacing w:line="276" w:lineRule="auto"/>
              <w:rPr>
                <w:lang w:val="en-ID"/>
              </w:rPr>
            </w:pPr>
          </w:p>
        </w:tc>
      </w:tr>
      <w:tr w:rsidR="00C67451" w:rsidRPr="00A01BDF" w14:paraId="426239B1" w14:textId="77777777">
        <w:trPr>
          <w:jc w:val="center"/>
        </w:trPr>
        <w:tc>
          <w:tcPr>
            <w:tcW w:w="2776" w:type="dxa"/>
            <w:tcBorders>
              <w:top w:val="single" w:sz="4" w:space="0" w:color="000000"/>
              <w:left w:val="nil"/>
              <w:bottom w:val="single" w:sz="4" w:space="0" w:color="000000"/>
              <w:right w:val="nil"/>
            </w:tcBorders>
          </w:tcPr>
          <w:p w14:paraId="02AD37D3" w14:textId="77777777" w:rsidR="00C67451" w:rsidRPr="00A01BDF" w:rsidRDefault="00C67451">
            <w:pPr>
              <w:jc w:val="both"/>
              <w:rPr>
                <w:b/>
                <w:lang w:val="en-ID"/>
              </w:rPr>
            </w:pPr>
          </w:p>
        </w:tc>
        <w:tc>
          <w:tcPr>
            <w:tcW w:w="5979" w:type="dxa"/>
            <w:tcBorders>
              <w:top w:val="single" w:sz="4" w:space="0" w:color="000000"/>
              <w:left w:val="nil"/>
              <w:bottom w:val="single" w:sz="4" w:space="0" w:color="000000"/>
              <w:right w:val="nil"/>
            </w:tcBorders>
            <w:vAlign w:val="center"/>
          </w:tcPr>
          <w:p w14:paraId="4A434915" w14:textId="77777777" w:rsidR="00C67451" w:rsidRPr="00A01BDF" w:rsidRDefault="00C67451">
            <w:pPr>
              <w:jc w:val="right"/>
              <w:rPr>
                <w:rFonts w:ascii="Palatino Linotype" w:eastAsia="Palatino Linotype" w:hAnsi="Palatino Linotype" w:cs="Palatino Linotype"/>
                <w:sz w:val="20"/>
                <w:szCs w:val="20"/>
              </w:rPr>
            </w:pPr>
            <w:r w:rsidRPr="00A01BDF">
              <w:rPr>
                <w:rFonts w:ascii="Palatino Linotype" w:eastAsia="Palatino Linotype" w:hAnsi="Palatino Linotype" w:cs="Palatino Linotype"/>
                <w:sz w:val="20"/>
                <w:szCs w:val="20"/>
              </w:rPr>
              <w:t xml:space="preserve">Attribution- </w:t>
            </w:r>
            <w:proofErr w:type="spellStart"/>
            <w:r w:rsidRPr="00A01BDF">
              <w:rPr>
                <w:rFonts w:ascii="Palatino Linotype" w:eastAsia="Palatino Linotype" w:hAnsi="Palatino Linotype" w:cs="Palatino Linotype"/>
                <w:sz w:val="20"/>
                <w:szCs w:val="20"/>
              </w:rPr>
              <w:t>ShareAlike</w:t>
            </w:r>
            <w:proofErr w:type="spellEnd"/>
            <w:r w:rsidRPr="00A01BDF">
              <w:rPr>
                <w:rFonts w:ascii="Palatino Linotype" w:eastAsia="Palatino Linotype" w:hAnsi="Palatino Linotype" w:cs="Palatino Linotype"/>
                <w:sz w:val="20"/>
                <w:szCs w:val="20"/>
              </w:rPr>
              <w:t xml:space="preserve"> 4.0 International (CC BY-SA 4.0)</w:t>
            </w:r>
          </w:p>
          <w:p w14:paraId="125783A6" w14:textId="77777777" w:rsidR="00C67451" w:rsidRPr="00A01BDF" w:rsidRDefault="00C67451">
            <w:pPr>
              <w:jc w:val="right"/>
            </w:pPr>
            <w:r w:rsidRPr="00A01BDF">
              <w:rPr>
                <w:b/>
                <w:noProof/>
              </w:rPr>
              <w:drawing>
                <wp:inline distT="0" distB="0" distL="0" distR="0" wp14:anchorId="3AAEF76F" wp14:editId="65573EA7">
                  <wp:extent cx="838200" cy="295275"/>
                  <wp:effectExtent l="0" t="0" r="0" b="0"/>
                  <wp:docPr id="1"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1"/>
                          <a:srcRect/>
                          <a:stretch>
                            <a:fillRect/>
                          </a:stretch>
                        </pic:blipFill>
                        <pic:spPr>
                          <a:xfrm>
                            <a:off x="0" y="0"/>
                            <a:ext cx="838200" cy="295275"/>
                          </a:xfrm>
                          <a:prstGeom prst="rect">
                            <a:avLst/>
                          </a:prstGeom>
                          <a:ln/>
                        </pic:spPr>
                      </pic:pic>
                    </a:graphicData>
                  </a:graphic>
                </wp:inline>
              </w:drawing>
            </w:r>
          </w:p>
        </w:tc>
      </w:tr>
    </w:tbl>
    <w:p w14:paraId="4D4C1297" w14:textId="77777777" w:rsidR="00C67451" w:rsidRPr="00A01BDF" w:rsidRDefault="00C67451">
      <w:pPr>
        <w:spacing w:line="276" w:lineRule="auto"/>
      </w:pPr>
    </w:p>
    <w:p w14:paraId="7A721C25" w14:textId="77777777" w:rsidR="00C67451" w:rsidRPr="00A01BDF" w:rsidRDefault="00C67451" w:rsidP="00A8696F">
      <w:pPr>
        <w:pBdr>
          <w:top w:val="nil"/>
          <w:left w:val="nil"/>
          <w:bottom w:val="nil"/>
          <w:right w:val="nil"/>
          <w:between w:val="nil"/>
        </w:pBdr>
        <w:spacing w:line="276" w:lineRule="auto"/>
        <w:jc w:val="both"/>
        <w:rPr>
          <w:sz w:val="28"/>
          <w:szCs w:val="28"/>
        </w:rPr>
      </w:pPr>
      <w:r w:rsidRPr="00A01BDF">
        <w:rPr>
          <w:b/>
          <w:sz w:val="28"/>
          <w:szCs w:val="28"/>
        </w:rPr>
        <w:t>Introduction</w:t>
      </w:r>
      <w:r w:rsidRPr="00A01BDF">
        <w:rPr>
          <w:sz w:val="28"/>
          <w:szCs w:val="28"/>
        </w:rPr>
        <w:t xml:space="preserve"> </w:t>
      </w:r>
    </w:p>
    <w:p w14:paraId="10102FCD" w14:textId="77777777" w:rsidR="00E377EB" w:rsidRDefault="00A01BDF" w:rsidP="00E377EB">
      <w:pPr>
        <w:ind w:firstLine="567"/>
        <w:jc w:val="both"/>
        <w:rPr>
          <w:lang w:eastAsia="id"/>
        </w:rPr>
      </w:pPr>
      <w:bookmarkStart w:id="3" w:name="_gjdgxs" w:colFirst="0" w:colLast="0"/>
      <w:bookmarkEnd w:id="3"/>
      <w:r w:rsidRPr="00A01BDF">
        <w:rPr>
          <w:lang w:eastAsia="id"/>
        </w:rPr>
        <w:t xml:space="preserve">Language is an arbitrary sound symbol system </w:t>
      </w:r>
      <w:proofErr w:type="spellStart"/>
      <w:r w:rsidR="00D4408A">
        <w:rPr>
          <w:lang w:eastAsia="id"/>
        </w:rPr>
        <w:t>utilised</w:t>
      </w:r>
      <w:proofErr w:type="spellEnd"/>
      <w:r w:rsidRPr="00A01BDF">
        <w:rPr>
          <w:lang w:eastAsia="id"/>
        </w:rPr>
        <w:t xml:space="preserve"> by social groups for collaboration, communication, and self-identification </w:t>
      </w:r>
      <w:r w:rsidR="001A63C4">
        <w:rPr>
          <w:lang w:eastAsia="id"/>
        </w:rPr>
        <w:fldChar w:fldCharType="begin" w:fldLock="1"/>
      </w:r>
      <w:r w:rsidR="007C0B1B">
        <w:rPr>
          <w:lang w:eastAsia="id"/>
        </w:rPr>
        <w:instrText>ADDIN CSL_CITATION {"citationItems":[{"id":"ITEM-1","itemData":{"DOI":"10.6734/argopuro.v1i3.865","author":[{"dropping-particle":"","family":"Dewi","given":"Anita Candra","non-dropping-particle":"","parse-names":false,"suffix":""},{"dropping-particle":"","family":"Muchdy","given":"Andi Jranasti Larashati","non-dropping-particle":"","parse-names":false,"suffix":""},{"dropping-particle":"","family":"Mael","given":"Veni Kezia Septiani","non-dropping-particle":"","parse-names":false,"suffix":""},{"dropping-particle":"","family":"Sumardi","given":"Muh Eril","non-dropping-particle":"","parse-names":false,"suffix":""},{"dropping-particle":"","family":"Desember","given":"Yudhistira Wikrama","non-dropping-particle":"","parse-names":false,"suffix":""},{"dropping-particle":"","family":"Nadil","given":"A Ahmad","non-dropping-particle":"","parse-names":false,"suffix":""}],"container-title":"Argopuro: Jurnal Multidisiplin Ilmu Bahasa","id":"ITEM-1","issue":"3","issued":{"date-parts":[["2023"]]},"page":"11-20","title":"PERAN BAHASA INDONESIA DALAM PEMBENTUKAN IDENTITAS NASIONAL","type":"article-journal","volume":"1"},"uris":["http://www.mendeley.com/documents/?uuid=08a52ff8-0ef5-45c2-afee-0e1c560a957b"]}],"mendeley":{"formattedCitation":"(Dewi et al., 2023)","plainTextFormattedCitation":"(Dewi et al., 2023)","previouslyFormattedCitation":"(Dewi et al., 2023)"},"properties":{"noteIndex":0},"schema":"https://github.com/citation-style-language/schema/raw/master/csl-citation.json"}</w:instrText>
      </w:r>
      <w:r w:rsidR="001A63C4">
        <w:rPr>
          <w:lang w:eastAsia="id"/>
        </w:rPr>
        <w:fldChar w:fldCharType="separate"/>
      </w:r>
      <w:r w:rsidR="001A63C4" w:rsidRPr="001A63C4">
        <w:rPr>
          <w:noProof/>
          <w:lang w:eastAsia="id"/>
        </w:rPr>
        <w:t>(Dewi et al., 2023)</w:t>
      </w:r>
      <w:r w:rsidR="001A63C4">
        <w:rPr>
          <w:lang w:eastAsia="id"/>
        </w:rPr>
        <w:fldChar w:fldCharType="end"/>
      </w:r>
      <w:r w:rsidR="00D4408A">
        <w:rPr>
          <w:lang w:eastAsia="id"/>
        </w:rPr>
        <w:t>; its</w:t>
      </w:r>
      <w:r w:rsidRPr="00A01BDF">
        <w:rPr>
          <w:lang w:eastAsia="id"/>
        </w:rPr>
        <w:t xml:space="preserve"> primary role lies in being a crucial communication tool for individuals in their daily lives. Language manifests in various types, such as English, which encompasses distinctions like British English and American English. This illustrates that language emerges through human interactions, bridging differences in culture, language, and other factors, underscoring its close ties to sociolinguistics</w:t>
      </w:r>
      <w:r w:rsidR="007C0B1B">
        <w:rPr>
          <w:lang w:eastAsia="id"/>
        </w:rPr>
        <w:t xml:space="preserve"> </w:t>
      </w:r>
      <w:r w:rsidR="007C0B1B">
        <w:rPr>
          <w:lang w:eastAsia="id"/>
        </w:rPr>
        <w:fldChar w:fldCharType="begin" w:fldLock="1"/>
      </w:r>
      <w:r w:rsidR="004F7725">
        <w:rPr>
          <w:lang w:eastAsia="id"/>
        </w:rPr>
        <w:instrText>ADDIN CSL_CITATION {"citationItems":[{"id":"ITEM-1","itemData":{"author":[{"dropping-particle":"","family":"Mantra","given":"Ida Bagus Nyoman","non-dropping-particle":"","parse-names":false,"suffix":""}],"id":"ITEM-1","issued":{"date-parts":[["2017"]]},"publisher":"Bali: Pustaka Ekspresi","title":"Esensi Pembelajaran Bahasa Inggris","type":"article"},"uris":["http://www.mendeley.com/documents/?uuid=8801f4d5-b059-45b4-849d-13c1cdaa7dda"]}],"mendeley":{"formattedCitation":"(Mantra, 2017)","plainTextFormattedCitation":"(Mantra, 2017)","previouslyFormattedCitation":"(Mantra, 2017)"},"properties":{"noteIndex":0},"schema":"https://github.com/citation-style-language/schema/raw/master/csl-citation.json"}</w:instrText>
      </w:r>
      <w:r w:rsidR="007C0B1B">
        <w:rPr>
          <w:lang w:eastAsia="id"/>
        </w:rPr>
        <w:fldChar w:fldCharType="separate"/>
      </w:r>
      <w:r w:rsidR="007C0B1B" w:rsidRPr="007C0B1B">
        <w:rPr>
          <w:noProof/>
          <w:lang w:eastAsia="id"/>
        </w:rPr>
        <w:t>(Mantra, 2017)</w:t>
      </w:r>
      <w:r w:rsidR="007C0B1B">
        <w:rPr>
          <w:lang w:eastAsia="id"/>
        </w:rPr>
        <w:fldChar w:fldCharType="end"/>
      </w:r>
      <w:r w:rsidRPr="00A01BDF">
        <w:rPr>
          <w:lang w:eastAsia="id"/>
        </w:rPr>
        <w:t>.</w:t>
      </w:r>
    </w:p>
    <w:p w14:paraId="61EA4134" w14:textId="77777777" w:rsidR="00E377EB" w:rsidRDefault="004F7725" w:rsidP="00E377EB">
      <w:pPr>
        <w:ind w:firstLine="567"/>
        <w:jc w:val="both"/>
        <w:rPr>
          <w:lang w:eastAsia="id"/>
        </w:rPr>
      </w:pPr>
      <w:r>
        <w:rPr>
          <w:lang w:eastAsia="id"/>
        </w:rPr>
        <w:fldChar w:fldCharType="begin" w:fldLock="1"/>
      </w:r>
      <w:r w:rsidR="00D65AFF">
        <w:rPr>
          <w:lang w:eastAsia="id"/>
        </w:rPr>
        <w:instrText>ADDIN CSL_CITATION {"citationItems":[{"id":"ITEM-1","itemData":{"author":[{"dropping-particle":"","family":"Sukrisna","given":"Agung","non-dropping-particle":"","parse-names":false,"suffix":""}],"id":"ITEM-1","issued":{"date-parts":[["2019"]]},"publisher":"UIN Raden Intan Lampung","title":"An analysis of using code mixing on atta halilintar’s video youtube channel","type":"article"},"uris":["http://www.mendeley.com/documents/?uuid=1e6e1005-281f-491b-8c7a-033e120525d1"]}],"mendeley":{"formattedCitation":"(Sukrisna, 2019)","plainTextFormattedCitation":"(Sukrisna, 2019)","previouslyFormattedCitation":"(Sukrisna, 2019)"},"properties":{"noteIndex":0},"schema":"https://github.com/citation-style-language/schema/raw/master/csl-citation.json"}</w:instrText>
      </w:r>
      <w:r>
        <w:rPr>
          <w:lang w:eastAsia="id"/>
        </w:rPr>
        <w:fldChar w:fldCharType="separate"/>
      </w:r>
      <w:r w:rsidRPr="004F7725">
        <w:rPr>
          <w:noProof/>
          <w:lang w:eastAsia="id"/>
        </w:rPr>
        <w:t>(Sukrisna, 2019)</w:t>
      </w:r>
      <w:r>
        <w:rPr>
          <w:lang w:eastAsia="id"/>
        </w:rPr>
        <w:fldChar w:fldCharType="end"/>
      </w:r>
      <w:r w:rsidR="001A63C4">
        <w:rPr>
          <w:lang w:eastAsia="id"/>
        </w:rPr>
        <w:t xml:space="preserve"> outlined</w:t>
      </w:r>
      <w:r w:rsidR="00E36D36">
        <w:rPr>
          <w:lang w:eastAsia="id"/>
        </w:rPr>
        <w:t xml:space="preserve">, sociolinguistics </w:t>
      </w:r>
      <w:r w:rsidR="00A01BDF" w:rsidRPr="00A01BDF">
        <w:rPr>
          <w:lang w:eastAsia="id"/>
        </w:rPr>
        <w:t xml:space="preserve">examines language characteristics and variations, exploring the dynamic interplay between linguistics and the functional aspects of language within communities. The reciprocal influence between language and social interaction shapes linguistic expressions and societal dynamics. Bilingualism, the proficiency in two languages, and multilingualism, the use of more than two languages, further </w:t>
      </w:r>
      <w:proofErr w:type="spellStart"/>
      <w:r w:rsidR="00D4408A">
        <w:rPr>
          <w:lang w:eastAsia="id"/>
        </w:rPr>
        <w:t>emphasise</w:t>
      </w:r>
      <w:proofErr w:type="spellEnd"/>
      <w:r w:rsidR="00A01BDF" w:rsidRPr="00A01BDF">
        <w:rPr>
          <w:lang w:eastAsia="id"/>
        </w:rPr>
        <w:t xml:space="preserve"> the diverse ways language is employed </w:t>
      </w:r>
      <w:r>
        <w:rPr>
          <w:lang w:eastAsia="id"/>
        </w:rPr>
        <w:fldChar w:fldCharType="begin" w:fldLock="1"/>
      </w:r>
      <w:r>
        <w:rPr>
          <w:lang w:eastAsia="id"/>
        </w:rPr>
        <w:instrText>ADDIN CSL_CITATION {"citationItems":[{"id":"ITEM-1","itemData":{"author":[{"dropping-particle":"","family":"Nuryani","given":"Nuryani","non-dropping-particle":"","parse-names":false,"suffix":""},{"dropping-particle":"","family":"Isnaniah","given":"Siti","non-dropping-particle":"","parse-names":false,"suffix":""},{"dropping-particle":"","family":"Eliya","given":"Ixsir","non-dropping-particle":"","parse-names":false,"suffix":""}],"id":"ITEM-1","issued":{"date-parts":[["2014"]]},"publisher":"In Media","title":"Sosiolinguistik dalam pengajaran bahasa berbasis multikultural: teori dan praktik penelitian","type":"article"},"uris":["http://www.mendeley.com/documents/?uuid=08210f0a-4808-4340-8a91-3a5abd644236"]}],"mendeley":{"formattedCitation":"(Nuryani et al., 2014)","plainTextFormattedCitation":"(Nuryani et al., 2014)","previouslyFormattedCitation":"(Nuryani et al., 2014)"},"properties":{"noteIndex":0},"schema":"https://github.com/citation-style-language/schema/raw/master/csl-citation.json"}</w:instrText>
      </w:r>
      <w:r>
        <w:rPr>
          <w:lang w:eastAsia="id"/>
        </w:rPr>
        <w:fldChar w:fldCharType="separate"/>
      </w:r>
      <w:r w:rsidRPr="004F7725">
        <w:rPr>
          <w:noProof/>
          <w:lang w:eastAsia="id"/>
        </w:rPr>
        <w:t>(Nuryani et al., 2014)</w:t>
      </w:r>
      <w:r>
        <w:rPr>
          <w:lang w:eastAsia="id"/>
        </w:rPr>
        <w:fldChar w:fldCharType="end"/>
      </w:r>
      <w:r w:rsidR="00A01BDF" w:rsidRPr="00A01BDF">
        <w:rPr>
          <w:lang w:eastAsia="id"/>
        </w:rPr>
        <w:t xml:space="preserve">. This connection between language and society is evident </w:t>
      </w:r>
      <w:r w:rsidR="001A63C4">
        <w:rPr>
          <w:lang w:eastAsia="id"/>
        </w:rPr>
        <w:t>in everyday conversations and</w:t>
      </w:r>
      <w:r w:rsidR="00A01BDF" w:rsidRPr="00A01BDF">
        <w:rPr>
          <w:lang w:eastAsia="id"/>
        </w:rPr>
        <w:t xml:space="preserve"> song </w:t>
      </w:r>
      <w:r w:rsidR="00A01BDF" w:rsidRPr="00A01BDF">
        <w:rPr>
          <w:lang w:eastAsia="id"/>
        </w:rPr>
        <w:lastRenderedPageBreak/>
        <w:t>lyrics, as artists from non-English-speaking countries incorporate English elements to enhance expression and appeal to a broader audience</w:t>
      </w:r>
      <w:r>
        <w:rPr>
          <w:lang w:eastAsia="id"/>
        </w:rPr>
        <w:t xml:space="preserve"> </w:t>
      </w:r>
      <w:r w:rsidR="00D65AFF">
        <w:rPr>
          <w:lang w:eastAsia="id"/>
        </w:rPr>
        <w:fldChar w:fldCharType="begin" w:fldLock="1"/>
      </w:r>
      <w:r w:rsidR="00D65AFF">
        <w:rPr>
          <w:lang w:eastAsia="id"/>
        </w:rPr>
        <w:instrText>ADDIN CSL_CITATION {"citationItems":[{"id":"ITEM-1","itemData":{"ISSN":"2617-0299","author":[{"dropping-particle":"","family":"Siregar","given":"Iskandarsyah","non-dropping-particle":"","parse-names":false,"suffix":""},{"dropping-particle":"","family":"Sosrohadi","given":"Somadi","non-dropping-particle":"","parse-names":false,"suffix":""}],"container-title":"International Journal of Linguistics, Literature and Translation","id":"ITEM-1","issue":"12","issued":{"date-parts":[["2021"]]},"page":"1-8","title":"Analysis of code mixing in jerome polin youtube content “nihongo mantappu”","type":"article-journal","volume":"4"},"uris":["http://www.mendeley.com/documents/?uuid=dc6ba412-8182-49ca-857d-d874478f4af0"]}],"mendeley":{"formattedCitation":"(Siregar &amp; Sosrohadi, 2021)","plainTextFormattedCitation":"(Siregar &amp; Sosrohadi, 2021)","previouslyFormattedCitation":"(Siregar &amp; Sosrohadi, 2021)"},"properties":{"noteIndex":0},"schema":"https://github.com/citation-style-language/schema/raw/master/csl-citation.json"}</w:instrText>
      </w:r>
      <w:r w:rsidR="00D65AFF">
        <w:rPr>
          <w:lang w:eastAsia="id"/>
        </w:rPr>
        <w:fldChar w:fldCharType="separate"/>
      </w:r>
      <w:r w:rsidR="00D65AFF" w:rsidRPr="00D65AFF">
        <w:rPr>
          <w:noProof/>
          <w:lang w:eastAsia="id"/>
        </w:rPr>
        <w:t>(Siregar &amp; Sosrohadi, 2021)</w:t>
      </w:r>
      <w:r w:rsidR="00D65AFF">
        <w:rPr>
          <w:lang w:eastAsia="id"/>
        </w:rPr>
        <w:fldChar w:fldCharType="end"/>
      </w:r>
      <w:r w:rsidR="00A01BDF" w:rsidRPr="00A01BDF">
        <w:rPr>
          <w:lang w:eastAsia="id"/>
        </w:rPr>
        <w:t>.</w:t>
      </w:r>
    </w:p>
    <w:p w14:paraId="73DE7563" w14:textId="61DA21FE" w:rsidR="00E377EB" w:rsidRDefault="00A01BDF" w:rsidP="00E377EB">
      <w:pPr>
        <w:ind w:firstLine="567"/>
        <w:jc w:val="both"/>
        <w:rPr>
          <w:lang w:eastAsia="id"/>
        </w:rPr>
      </w:pPr>
      <w:r w:rsidRPr="00A01BDF">
        <w:rPr>
          <w:lang w:eastAsia="id"/>
        </w:rPr>
        <w:t xml:space="preserve">Within this sociolinguistic context, "code" encompasses any language variety, leading to two distinct phenomena: </w:t>
      </w:r>
      <w:r w:rsidR="00D4408A">
        <w:rPr>
          <w:lang w:eastAsia="id"/>
        </w:rPr>
        <w:t>code-mixing</w:t>
      </w:r>
      <w:r w:rsidRPr="00A01BDF">
        <w:rPr>
          <w:lang w:eastAsia="id"/>
        </w:rPr>
        <w:t xml:space="preserve"> and </w:t>
      </w:r>
      <w:r w:rsidR="00E36D36">
        <w:rPr>
          <w:lang w:eastAsia="id"/>
        </w:rPr>
        <w:t>code-switching</w:t>
      </w:r>
      <w:r w:rsidRPr="00A01BDF">
        <w:rPr>
          <w:lang w:eastAsia="id"/>
        </w:rPr>
        <w:t xml:space="preserve">. According to </w:t>
      </w:r>
      <w:r w:rsidR="004F7725">
        <w:rPr>
          <w:lang w:eastAsia="id"/>
        </w:rPr>
        <w:fldChar w:fldCharType="begin" w:fldLock="1"/>
      </w:r>
      <w:r w:rsidR="004F7725">
        <w:rPr>
          <w:lang w:eastAsia="id"/>
        </w:rPr>
        <w:instrText>ADDIN CSL_CITATION {"citationItems":[{"id":"ITEM-1","itemData":{"ISSN":"2685-9599","author":[{"dropping-particle":"","family":"Irrohman","given":"Arju Taufiq","non-dropping-particle":"","parse-names":false,"suffix":""},{"dropping-particle":"","family":"Rokhman","given":"Fathur","non-dropping-particle":"","parse-names":false,"suffix":""}],"container-title":"Jurnal Sastra Indonesia","id":"ITEM-1","issue":"1","issued":{"date-parts":[["2021"]]},"page":"51-58","title":"Sosiolinguistics Alih Kode dan Campur Kode dalam Ceramah Habib Umar Al-Muthohhar","type":"article-journal","volume":"10"},"uris":["http://www.mendeley.com/documents/?uuid=e2aca35c-9bcc-4c47-8b53-930d96ce2de3"]}],"mendeley":{"formattedCitation":"(Irrohman &amp; Rokhman, 2021)","plainTextFormattedCitation":"(Irrohman &amp; Rokhman, 2021)","previouslyFormattedCitation":"(Irrohman &amp; Rokhman, 2021)"},"properties":{"noteIndex":0},"schema":"https://github.com/citation-style-language/schema/raw/master/csl-citation.json"}</w:instrText>
      </w:r>
      <w:r w:rsidR="004F7725">
        <w:rPr>
          <w:lang w:eastAsia="id"/>
        </w:rPr>
        <w:fldChar w:fldCharType="separate"/>
      </w:r>
      <w:r w:rsidR="004F7725" w:rsidRPr="004F7725">
        <w:rPr>
          <w:noProof/>
          <w:lang w:eastAsia="id"/>
        </w:rPr>
        <w:t xml:space="preserve">(Irrohman </w:t>
      </w:r>
      <w:r w:rsidR="002A4850">
        <w:rPr>
          <w:noProof/>
          <w:lang w:eastAsia="id"/>
        </w:rPr>
        <w:t xml:space="preserve">and </w:t>
      </w:r>
      <w:r w:rsidR="004F7725" w:rsidRPr="004F7725">
        <w:rPr>
          <w:noProof/>
          <w:lang w:eastAsia="id"/>
        </w:rPr>
        <w:t>Rokhman, 2021)</w:t>
      </w:r>
      <w:r w:rsidR="004F7725">
        <w:rPr>
          <w:lang w:eastAsia="id"/>
        </w:rPr>
        <w:fldChar w:fldCharType="end"/>
      </w:r>
      <w:r w:rsidRPr="00A01BDF">
        <w:rPr>
          <w:lang w:eastAsia="id"/>
        </w:rPr>
        <w:t xml:space="preserve">, there is a situation where speakers deliberately change a code being used, namely by switching from one to another. </w:t>
      </w:r>
      <w:r w:rsidR="004F7725">
        <w:rPr>
          <w:lang w:eastAsia="id"/>
        </w:rPr>
        <w:fldChar w:fldCharType="begin" w:fldLock="1"/>
      </w:r>
      <w:r w:rsidR="004F7725">
        <w:rPr>
          <w:lang w:eastAsia="id"/>
        </w:rPr>
        <w:instrText>ADDIN CSL_CITATION {"citationItems":[{"id":"ITEM-1","itemData":{"author":[{"dropping-particle":"","family":"Manaf","given":"Eva Yuliana","non-dropping-particle":"","parse-names":false,"suffix":""}],"id":"ITEM-1","issued":{"date-parts":[["2021"]]},"publisher":"Universitas Hasanuddin","title":"Alih Kode Dan Campur Kode Bahasa Wolio Ke Dalam Bahasa Indonesia Di Satuan Kerja Perangkat Daerah Kota Baubau","type":"article"},"uris":["http://www.mendeley.com/documents/?uuid=3783b576-0c20-460d-b062-3a93be037723"]}],"mendeley":{"formattedCitation":"(Manaf, 2021)","plainTextFormattedCitation":"(Manaf, 2021)","previouslyFormattedCitation":"(Manaf, 2021)"},"properties":{"noteIndex":0},"schema":"https://github.com/citation-style-language/schema/raw/master/csl-citation.json"}</w:instrText>
      </w:r>
      <w:r w:rsidR="004F7725">
        <w:rPr>
          <w:lang w:eastAsia="id"/>
        </w:rPr>
        <w:fldChar w:fldCharType="separate"/>
      </w:r>
      <w:r w:rsidR="004F7725" w:rsidRPr="004F7725">
        <w:rPr>
          <w:noProof/>
          <w:lang w:eastAsia="id"/>
        </w:rPr>
        <w:t>(Manaf, 2021)</w:t>
      </w:r>
      <w:r w:rsidR="004F7725">
        <w:rPr>
          <w:lang w:eastAsia="id"/>
        </w:rPr>
        <w:fldChar w:fldCharType="end"/>
      </w:r>
      <w:r w:rsidR="00E36D36">
        <w:rPr>
          <w:lang w:eastAsia="id"/>
        </w:rPr>
        <w:t xml:space="preserve"> </w:t>
      </w:r>
      <w:r w:rsidR="002A4850">
        <w:rPr>
          <w:lang w:eastAsia="id"/>
        </w:rPr>
        <w:t>Code-switching is using more than one language to communicate in a</w:t>
      </w:r>
      <w:r w:rsidR="00E36D36">
        <w:rPr>
          <w:lang w:eastAsia="id"/>
        </w:rPr>
        <w:t xml:space="preserve"> </w:t>
      </w:r>
      <w:r w:rsidRPr="00A01BDF">
        <w:rPr>
          <w:lang w:eastAsia="id"/>
        </w:rPr>
        <w:t xml:space="preserve">speech act. </w:t>
      </w:r>
    </w:p>
    <w:p w14:paraId="489CBB77" w14:textId="77777777" w:rsidR="00E377EB" w:rsidRDefault="00D4408A" w:rsidP="00E377EB">
      <w:pPr>
        <w:ind w:firstLine="567"/>
        <w:jc w:val="both"/>
        <w:rPr>
          <w:lang w:eastAsia="id"/>
        </w:rPr>
      </w:pPr>
      <w:r>
        <w:rPr>
          <w:lang w:eastAsia="id"/>
        </w:rPr>
        <w:t>Code-switching</w:t>
      </w:r>
      <w:r w:rsidR="00A01BDF" w:rsidRPr="00A01BDF">
        <w:rPr>
          <w:lang w:eastAsia="id"/>
        </w:rPr>
        <w:t>, a sociolinguistic phenomenon embedded in everyday life, involves individuals transitioning from one language to another during conversations for effective communication</w:t>
      </w:r>
      <w:r w:rsidR="004F7725">
        <w:rPr>
          <w:lang w:eastAsia="id"/>
        </w:rPr>
        <w:t xml:space="preserve"> </w:t>
      </w:r>
      <w:r w:rsidR="004F7725">
        <w:rPr>
          <w:lang w:eastAsia="id"/>
        </w:rPr>
        <w:fldChar w:fldCharType="begin" w:fldLock="1"/>
      </w:r>
      <w:r w:rsidR="004F7725">
        <w:rPr>
          <w:lang w:eastAsia="id"/>
        </w:rPr>
        <w:instrText>ADDIN CSL_CITATION {"citationItems":[{"id":"ITEM-1","itemData":{"author":[{"dropping-particle":"","family":"Indar","given":"Muhammad Israwansyah","non-dropping-particle":"","parse-names":false,"suffix":""}],"id":"ITEM-1","issued":{"date-parts":[["2022"]]},"publisher":"Universitas Hasanuddin","title":"PERGESERAN BAHASA MAKASSAR PADA KALANGAN REMAJA DI KABUPATEN GOWA KAJIAN SOSIOLINGUISTIK= Makassar Language Shift Among Adolescents In Gowa District Sociolinguistic Study","type":"article"},"uris":["http://www.mendeley.com/documents/?uuid=7d5bd77d-1ec5-4424-bc22-4b82c5a439b0"]}],"mendeley":{"formattedCitation":"(Indar, 2022)","plainTextFormattedCitation":"(Indar, 2022)","previouslyFormattedCitation":"(Indar, 2022)"},"properties":{"noteIndex":0},"schema":"https://github.com/citation-style-language/schema/raw/master/csl-citation.json"}</w:instrText>
      </w:r>
      <w:r w:rsidR="004F7725">
        <w:rPr>
          <w:lang w:eastAsia="id"/>
        </w:rPr>
        <w:fldChar w:fldCharType="separate"/>
      </w:r>
      <w:r w:rsidR="004F7725" w:rsidRPr="004F7725">
        <w:rPr>
          <w:noProof/>
          <w:lang w:eastAsia="id"/>
        </w:rPr>
        <w:t>(Indar, 2022)</w:t>
      </w:r>
      <w:r w:rsidR="004F7725">
        <w:rPr>
          <w:lang w:eastAsia="id"/>
        </w:rPr>
        <w:fldChar w:fldCharType="end"/>
      </w:r>
      <w:r w:rsidR="00A01BDF" w:rsidRPr="00A01BDF">
        <w:rPr>
          <w:lang w:eastAsia="id"/>
        </w:rPr>
        <w:t xml:space="preserve">. This </w:t>
      </w:r>
      <w:proofErr w:type="spellStart"/>
      <w:r>
        <w:rPr>
          <w:lang w:eastAsia="id"/>
        </w:rPr>
        <w:t>behaviour</w:t>
      </w:r>
      <w:proofErr w:type="spellEnd"/>
      <w:r w:rsidR="00A01BDF" w:rsidRPr="00A01BDF">
        <w:rPr>
          <w:lang w:eastAsia="id"/>
        </w:rPr>
        <w:t xml:space="preserve"> is commonly observed in bilingual and multilingual societies, where individuals seamlessly shift or blend languages to facilitate understanding and ensure smooth communication</w:t>
      </w:r>
      <w:r w:rsidR="004F7725">
        <w:rPr>
          <w:lang w:eastAsia="id"/>
        </w:rPr>
        <w:t xml:space="preserve"> </w:t>
      </w:r>
      <w:r w:rsidR="004F7725">
        <w:rPr>
          <w:lang w:eastAsia="id"/>
        </w:rPr>
        <w:fldChar w:fldCharType="begin" w:fldLock="1"/>
      </w:r>
      <w:r w:rsidR="004F7725">
        <w:rPr>
          <w:lang w:eastAsia="id"/>
        </w:rPr>
        <w:instrText>ADDIN CSL_CITATION {"citationItems":[{"id":"ITEM-1","itemData":{"author":[{"dropping-particle":"","family":"Sufanti","given":"Main","non-dropping-particle":"","parse-names":false,"suffix":""}],"container-title":"Prosiding Pertemuan Ilmiah Bahasa Dan Sastra Indonesia (PIBSI)","id":"ITEM-1","issued":{"date-parts":[["2014"]]},"page":"577-583","title":"Penyisipan Teks Sastra dalam Pembelajaran Teks Nonsastra sebagai Upaya Peningkatan Gairah Bersastra","type":"article-journal","volume":"36"},"uris":["http://www.mendeley.com/documents/?uuid=bcbc4f01-3a07-4b57-bc05-95e14a20ceac"]}],"mendeley":{"formattedCitation":"(Sufanti, 2014)","plainTextFormattedCitation":"(Sufanti, 2014)","previouslyFormattedCitation":"(Sufanti, 2014)"},"properties":{"noteIndex":0},"schema":"https://github.com/citation-style-language/schema/raw/master/csl-citation.json"}</w:instrText>
      </w:r>
      <w:r w:rsidR="004F7725">
        <w:rPr>
          <w:lang w:eastAsia="id"/>
        </w:rPr>
        <w:fldChar w:fldCharType="separate"/>
      </w:r>
      <w:r w:rsidR="004F7725" w:rsidRPr="004F7725">
        <w:rPr>
          <w:noProof/>
          <w:lang w:eastAsia="id"/>
        </w:rPr>
        <w:t>(Sufanti, 2014)</w:t>
      </w:r>
      <w:r w:rsidR="004F7725">
        <w:rPr>
          <w:lang w:eastAsia="id"/>
        </w:rPr>
        <w:fldChar w:fldCharType="end"/>
      </w:r>
      <w:r w:rsidR="00A01BDF" w:rsidRPr="00A01BDF">
        <w:rPr>
          <w:lang w:eastAsia="id"/>
        </w:rPr>
        <w:t>.</w:t>
      </w:r>
    </w:p>
    <w:p w14:paraId="7001D019" w14:textId="77777777" w:rsidR="00E377EB" w:rsidRDefault="00A01BDF" w:rsidP="00E377EB">
      <w:pPr>
        <w:ind w:firstLine="567"/>
        <w:jc w:val="both"/>
        <w:rPr>
          <w:lang w:eastAsia="id"/>
        </w:rPr>
      </w:pPr>
      <w:r w:rsidRPr="00A01BDF">
        <w:rPr>
          <w:lang w:eastAsia="id"/>
        </w:rPr>
        <w:t xml:space="preserve">In the contemporary context, today's youth exhibit various speaking styles that align with </w:t>
      </w:r>
      <w:r w:rsidR="00E36D36">
        <w:rPr>
          <w:lang w:eastAsia="id"/>
        </w:rPr>
        <w:t>code-switching</w:t>
      </w:r>
      <w:r w:rsidR="00D65AFF">
        <w:rPr>
          <w:lang w:eastAsia="id"/>
        </w:rPr>
        <w:t xml:space="preserve"> </w:t>
      </w:r>
      <w:r w:rsidR="00D65AFF">
        <w:rPr>
          <w:lang w:eastAsia="id"/>
        </w:rPr>
        <w:fldChar w:fldCharType="begin" w:fldLock="1"/>
      </w:r>
      <w:r w:rsidR="00D65AFF">
        <w:rPr>
          <w:lang w:eastAsia="id"/>
        </w:rPr>
        <w:instrText>ADDIN CSL_CITATION {"citationItems":[{"id":"ITEM-1","itemData":{"DOI":"10.20961/prasasti.v7i2.58890","ISSN":"2527-2969","author":[{"dropping-particle":"","family":"Maheswara","given":"Made Rahayu Sai","non-dropping-particle":"","parse-names":false,"suffix":""}],"container-title":"PRASASTI: Journal of Linguistics","id":"ITEM-1","issue":"2","issued":{"date-parts":[["2022"]]},"page":"173-180","title":"Analysis of Code-Switching and Code-Mixing Used in Rintik Sedu Youtube Channel’s Video","type":"article-journal","volume":"7"},"uris":["http://www.mendeley.com/documents/?uuid=ad4f930c-b934-4b1d-b4d4-f360b4420ad7"]}],"mendeley":{"formattedCitation":"(Maheswara, 2022)","plainTextFormattedCitation":"(Maheswara, 2022)"},"properties":{"noteIndex":0},"schema":"https://github.com/citation-style-language/schema/raw/master/csl-citation.json"}</w:instrText>
      </w:r>
      <w:r w:rsidR="00D65AFF">
        <w:rPr>
          <w:lang w:eastAsia="id"/>
        </w:rPr>
        <w:fldChar w:fldCharType="separate"/>
      </w:r>
      <w:r w:rsidR="00D65AFF" w:rsidRPr="00D65AFF">
        <w:rPr>
          <w:noProof/>
          <w:lang w:eastAsia="id"/>
        </w:rPr>
        <w:t>(Maheswara, 2022)</w:t>
      </w:r>
      <w:r w:rsidR="00D65AFF">
        <w:rPr>
          <w:lang w:eastAsia="id"/>
        </w:rPr>
        <w:fldChar w:fldCharType="end"/>
      </w:r>
      <w:r w:rsidRPr="00A01BDF">
        <w:rPr>
          <w:lang w:eastAsia="id"/>
        </w:rPr>
        <w:t xml:space="preserve">. Many millennials employ </w:t>
      </w:r>
      <w:r w:rsidR="00E36D36">
        <w:rPr>
          <w:lang w:eastAsia="id"/>
        </w:rPr>
        <w:t>code-switching</w:t>
      </w:r>
      <w:r w:rsidRPr="00A01BDF">
        <w:rPr>
          <w:lang w:eastAsia="id"/>
        </w:rPr>
        <w:t xml:space="preserve"> as a language style, adapting their communication to engage with younger and older individuals</w:t>
      </w:r>
      <w:r w:rsidR="004F7725">
        <w:rPr>
          <w:lang w:eastAsia="id"/>
        </w:rPr>
        <w:t xml:space="preserve"> </w:t>
      </w:r>
      <w:r w:rsidR="004F7725">
        <w:rPr>
          <w:lang w:eastAsia="id"/>
        </w:rPr>
        <w:fldChar w:fldCharType="begin" w:fldLock="1"/>
      </w:r>
      <w:r w:rsidR="004F7725">
        <w:rPr>
          <w:lang w:eastAsia="id"/>
        </w:rPr>
        <w:instrText>ADDIN CSL_CITATION {"citationItems":[{"id":"ITEM-1","itemData":{"author":[{"dropping-particle":"","family":"Akib","given":"M","non-dropping-particle":"","parse-names":false,"suffix":""}],"id":"ITEM-1","issued":{"date-parts":[["2016"]]},"publisher":"Institut PTIQ Jakarta","title":"PENDEKATAN ILMU KOMUNIKASI MODERN Sebuah Metodologi Tafsir Al-Qur’an Kontemporer","type":"article"},"uris":["http://www.mendeley.com/documents/?uuid=b472623f-ea0e-450f-9e78-aa64d6952f41"]}],"mendeley":{"formattedCitation":"(Akib, 2016)","plainTextFormattedCitation":"(Akib, 2016)","previouslyFormattedCitation":"(Akib, 2016)"},"properties":{"noteIndex":0},"schema":"https://github.com/citation-style-language/schema/raw/master/csl-citation.json"}</w:instrText>
      </w:r>
      <w:r w:rsidR="004F7725">
        <w:rPr>
          <w:lang w:eastAsia="id"/>
        </w:rPr>
        <w:fldChar w:fldCharType="separate"/>
      </w:r>
      <w:r w:rsidR="004F7725" w:rsidRPr="004F7725">
        <w:rPr>
          <w:noProof/>
          <w:lang w:eastAsia="id"/>
        </w:rPr>
        <w:t>(Akib, 2016)</w:t>
      </w:r>
      <w:r w:rsidR="004F7725">
        <w:rPr>
          <w:lang w:eastAsia="id"/>
        </w:rPr>
        <w:fldChar w:fldCharType="end"/>
      </w:r>
      <w:r w:rsidRPr="00A01BDF">
        <w:rPr>
          <w:lang w:eastAsia="id"/>
        </w:rPr>
        <w:t xml:space="preserve">. </w:t>
      </w:r>
      <w:proofErr w:type="spellStart"/>
      <w:r w:rsidR="00D4408A">
        <w:rPr>
          <w:lang w:eastAsia="id"/>
        </w:rPr>
        <w:t>Analysing</w:t>
      </w:r>
      <w:proofErr w:type="spellEnd"/>
      <w:r w:rsidRPr="00A01BDF">
        <w:rPr>
          <w:lang w:eastAsia="id"/>
        </w:rPr>
        <w:t xml:space="preserve"> Code Switching in Cinta Laura Kiehl's </w:t>
      </w:r>
      <w:proofErr w:type="spellStart"/>
      <w:r w:rsidRPr="00A01BDF">
        <w:rPr>
          <w:lang w:eastAsia="id"/>
        </w:rPr>
        <w:t>Iwil</w:t>
      </w:r>
      <w:proofErr w:type="spellEnd"/>
      <w:r w:rsidRPr="00A01BDF">
        <w:rPr>
          <w:lang w:eastAsia="id"/>
        </w:rPr>
        <w:t xml:space="preserve"> Network </w:t>
      </w:r>
      <w:proofErr w:type="spellStart"/>
      <w:r w:rsidRPr="00A01BDF">
        <w:rPr>
          <w:lang w:eastAsia="id"/>
        </w:rPr>
        <w:t>Youtube</w:t>
      </w:r>
      <w:proofErr w:type="spellEnd"/>
      <w:r w:rsidRPr="00A01BDF">
        <w:rPr>
          <w:lang w:eastAsia="id"/>
        </w:rPr>
        <w:t xml:space="preserve"> Channel becomes significant, given Cinta Laura's popularity among millennials and her frequent use of </w:t>
      </w:r>
      <w:r w:rsidR="00E36D36">
        <w:rPr>
          <w:lang w:eastAsia="id"/>
        </w:rPr>
        <w:t>code-switching</w:t>
      </w:r>
      <w:r w:rsidR="004F7725">
        <w:rPr>
          <w:lang w:eastAsia="id"/>
        </w:rPr>
        <w:t xml:space="preserve"> </w:t>
      </w:r>
      <w:r w:rsidR="004F7725">
        <w:rPr>
          <w:lang w:eastAsia="id"/>
        </w:rPr>
        <w:fldChar w:fldCharType="begin" w:fldLock="1"/>
      </w:r>
      <w:r w:rsidR="004F7725">
        <w:rPr>
          <w:lang w:eastAsia="id"/>
        </w:rPr>
        <w:instrText>ADDIN CSL_CITATION {"citationItems":[{"id":"ITEM-1","itemData":{"ISBN":"6232182367","author":[{"dropping-particle":"","family":"Nasrullah","given":"Rulli","non-dropping-particle":"","parse-names":false,"suffix":""}],"id":"ITEM-1","issued":{"date-parts":[["2019"]]},"publisher":"Prenada Media","title":"Teori dan riset khalayak media","type":"book"},"uris":["http://www.mendeley.com/documents/?uuid=4b5cc58f-06a3-4f0b-9f63-b3545688e004"]}],"mendeley":{"formattedCitation":"(Nasrullah, 2019)","plainTextFormattedCitation":"(Nasrullah, 2019)","previouslyFormattedCitation":"(Nasrullah, 2019)"},"properties":{"noteIndex":0},"schema":"https://github.com/citation-style-language/schema/raw/master/csl-citation.json"}</w:instrText>
      </w:r>
      <w:r w:rsidR="004F7725">
        <w:rPr>
          <w:lang w:eastAsia="id"/>
        </w:rPr>
        <w:fldChar w:fldCharType="separate"/>
      </w:r>
      <w:r w:rsidR="004F7725" w:rsidRPr="004F7725">
        <w:rPr>
          <w:noProof/>
          <w:lang w:eastAsia="id"/>
        </w:rPr>
        <w:t>(Nasrullah, 2019)</w:t>
      </w:r>
      <w:r w:rsidR="004F7725">
        <w:rPr>
          <w:lang w:eastAsia="id"/>
        </w:rPr>
        <w:fldChar w:fldCharType="end"/>
      </w:r>
      <w:r w:rsidRPr="00A01BDF">
        <w:rPr>
          <w:lang w:eastAsia="id"/>
        </w:rPr>
        <w:t>.</w:t>
      </w:r>
    </w:p>
    <w:p w14:paraId="651EBBC1" w14:textId="561E51D7" w:rsidR="006C45B8" w:rsidRPr="00E377EB" w:rsidRDefault="00A01BDF" w:rsidP="00E377EB">
      <w:pPr>
        <w:ind w:firstLine="567"/>
        <w:jc w:val="both"/>
        <w:rPr>
          <w:lang w:eastAsia="id"/>
        </w:rPr>
      </w:pPr>
      <w:r w:rsidRPr="00A01BDF">
        <w:rPr>
          <w:lang w:eastAsia="id"/>
        </w:rPr>
        <w:t xml:space="preserve">This research </w:t>
      </w:r>
      <w:r w:rsidR="00E36D36">
        <w:rPr>
          <w:lang w:eastAsia="id"/>
        </w:rPr>
        <w:t xml:space="preserve">is </w:t>
      </w:r>
      <w:r w:rsidR="002A4850">
        <w:rPr>
          <w:lang w:eastAsia="id"/>
        </w:rPr>
        <w:t>essential</w:t>
      </w:r>
      <w:r w:rsidR="00E36D36">
        <w:rPr>
          <w:lang w:eastAsia="id"/>
        </w:rPr>
        <w:t xml:space="preserve"> in </w:t>
      </w:r>
      <w:r w:rsidR="00D4408A">
        <w:rPr>
          <w:lang w:eastAsia="id"/>
        </w:rPr>
        <w:t>unravelling</w:t>
      </w:r>
      <w:r w:rsidR="00E36D36">
        <w:rPr>
          <w:lang w:eastAsia="id"/>
        </w:rPr>
        <w:t xml:space="preserve"> prevalent code-switching</w:t>
      </w:r>
      <w:r w:rsidRPr="00A01BDF">
        <w:rPr>
          <w:lang w:eastAsia="id"/>
        </w:rPr>
        <w:t xml:space="preserve"> types and reasons among young people in the millennial era. With numerous instances of </w:t>
      </w:r>
      <w:r w:rsidR="00E36D36">
        <w:rPr>
          <w:lang w:eastAsia="id"/>
        </w:rPr>
        <w:t>code-switching, especially among the youth, this study seeks to provide clarity, helping readers comprehend the types and reasons behind the widespread use of code-switching</w:t>
      </w:r>
      <w:r w:rsidRPr="00A01BDF">
        <w:rPr>
          <w:lang w:eastAsia="id"/>
        </w:rPr>
        <w:t xml:space="preserve"> as a language style in the millennial era</w:t>
      </w:r>
      <w:r w:rsidR="00B347FD" w:rsidRPr="00A01BDF">
        <w:rPr>
          <w:lang w:val="id-ID"/>
        </w:rPr>
        <w:t>.</w:t>
      </w:r>
    </w:p>
    <w:p w14:paraId="6B135D4B" w14:textId="77777777" w:rsidR="00A01BDF" w:rsidRPr="00A01BDF" w:rsidRDefault="00A01BDF" w:rsidP="00A01BDF">
      <w:pPr>
        <w:ind w:firstLine="709"/>
        <w:jc w:val="both"/>
        <w:rPr>
          <w:rFonts w:cstheme="minorHAnsi"/>
          <w:b/>
          <w:lang w:val="gsw-FR"/>
        </w:rPr>
      </w:pPr>
    </w:p>
    <w:p w14:paraId="04E6CE41" w14:textId="7E0001C2" w:rsidR="00C67451" w:rsidRPr="00A01BDF" w:rsidRDefault="00C67451">
      <w:pPr>
        <w:pBdr>
          <w:top w:val="nil"/>
          <w:left w:val="nil"/>
          <w:bottom w:val="nil"/>
          <w:right w:val="nil"/>
          <w:between w:val="nil"/>
        </w:pBdr>
        <w:spacing w:line="276" w:lineRule="auto"/>
        <w:jc w:val="both"/>
        <w:rPr>
          <w:sz w:val="28"/>
          <w:szCs w:val="28"/>
          <w:lang w:val="id-ID"/>
        </w:rPr>
      </w:pPr>
      <w:r w:rsidRPr="00A01BDF">
        <w:rPr>
          <w:b/>
          <w:sz w:val="28"/>
          <w:szCs w:val="28"/>
          <w:lang w:val="id-ID"/>
        </w:rPr>
        <w:t>Research Methods</w:t>
      </w:r>
      <w:r w:rsidRPr="00A01BDF">
        <w:rPr>
          <w:sz w:val="28"/>
          <w:szCs w:val="28"/>
          <w:lang w:val="id-ID"/>
        </w:rPr>
        <w:t xml:space="preserve"> </w:t>
      </w:r>
    </w:p>
    <w:p w14:paraId="3EA518DD" w14:textId="32FDBA6E" w:rsidR="00A01BDF" w:rsidRPr="00A01BDF" w:rsidRDefault="00A01BDF" w:rsidP="00A01BDF">
      <w:pPr>
        <w:ind w:firstLine="567"/>
        <w:jc w:val="both"/>
        <w:rPr>
          <w:rFonts w:asciiTheme="majorBidi" w:hAnsiTheme="majorBidi" w:cstheme="majorBidi"/>
        </w:rPr>
      </w:pPr>
      <w:r w:rsidRPr="00A01BDF">
        <w:rPr>
          <w:rFonts w:asciiTheme="majorBidi" w:hAnsiTheme="majorBidi" w:cstheme="majorBidi"/>
        </w:rPr>
        <w:t xml:space="preserve">This study </w:t>
      </w:r>
      <w:r w:rsidR="00D4408A">
        <w:rPr>
          <w:rFonts w:asciiTheme="majorBidi" w:hAnsiTheme="majorBidi" w:cstheme="majorBidi"/>
        </w:rPr>
        <w:t>aims to aid readers in the analysis of code-switching</w:t>
      </w:r>
      <w:r w:rsidRPr="00A01BDF">
        <w:rPr>
          <w:rFonts w:asciiTheme="majorBidi" w:hAnsiTheme="majorBidi" w:cstheme="majorBidi"/>
        </w:rPr>
        <w:t xml:space="preserve">. Additionally, the author anticipates that the findings could be </w:t>
      </w:r>
      <w:proofErr w:type="spellStart"/>
      <w:r w:rsidR="00D4408A">
        <w:rPr>
          <w:rFonts w:asciiTheme="majorBidi" w:hAnsiTheme="majorBidi" w:cstheme="majorBidi"/>
        </w:rPr>
        <w:t>utilised</w:t>
      </w:r>
      <w:proofErr w:type="spellEnd"/>
      <w:r w:rsidRPr="00A01BDF">
        <w:rPr>
          <w:rFonts w:asciiTheme="majorBidi" w:hAnsiTheme="majorBidi" w:cstheme="majorBidi"/>
        </w:rPr>
        <w:t xml:space="preserve"> as teaching material for sociolinguistics, particularly in </w:t>
      </w:r>
      <w:r w:rsidR="00E36D36">
        <w:rPr>
          <w:rFonts w:asciiTheme="majorBidi" w:hAnsiTheme="majorBidi" w:cstheme="majorBidi"/>
        </w:rPr>
        <w:t>code-switching</w:t>
      </w:r>
      <w:r w:rsidRPr="00A01BDF">
        <w:rPr>
          <w:rFonts w:asciiTheme="majorBidi" w:hAnsiTheme="majorBidi" w:cstheme="majorBidi"/>
        </w:rPr>
        <w:t xml:space="preserve">. </w:t>
      </w:r>
      <w:r w:rsidR="00E36D36">
        <w:rPr>
          <w:rFonts w:asciiTheme="majorBidi" w:hAnsiTheme="majorBidi" w:cstheme="majorBidi"/>
        </w:rPr>
        <w:t>Hopefully,</w:t>
      </w:r>
      <w:r w:rsidRPr="00A01BDF">
        <w:rPr>
          <w:rFonts w:asciiTheme="majorBidi" w:hAnsiTheme="majorBidi" w:cstheme="majorBidi"/>
        </w:rPr>
        <w:t xml:space="preserve"> this research will serve as a valuable guide and supplementary reference for future studies, contributing to advancements in </w:t>
      </w:r>
      <w:r w:rsidR="00E36D36">
        <w:rPr>
          <w:rFonts w:asciiTheme="majorBidi" w:hAnsiTheme="majorBidi" w:cstheme="majorBidi"/>
        </w:rPr>
        <w:t>code-switching</w:t>
      </w:r>
      <w:r w:rsidRPr="00A01BDF">
        <w:rPr>
          <w:rFonts w:asciiTheme="majorBidi" w:hAnsiTheme="majorBidi" w:cstheme="majorBidi"/>
        </w:rPr>
        <w:t xml:space="preserve"> research. </w:t>
      </w:r>
    </w:p>
    <w:p w14:paraId="61546C81" w14:textId="6D31C0BA" w:rsidR="00701209" w:rsidRPr="00A01BDF" w:rsidRDefault="00A01BDF" w:rsidP="00A01BDF">
      <w:pPr>
        <w:ind w:firstLine="567"/>
        <w:jc w:val="both"/>
        <w:rPr>
          <w:rFonts w:asciiTheme="majorBidi" w:hAnsiTheme="majorBidi" w:cstheme="majorBidi"/>
        </w:rPr>
      </w:pPr>
      <w:r w:rsidRPr="00A01BDF">
        <w:rPr>
          <w:rFonts w:asciiTheme="majorBidi" w:hAnsiTheme="majorBidi" w:cstheme="majorBidi"/>
        </w:rPr>
        <w:t xml:space="preserve">This research is expected to be able to provide meaning to people who want to learn English, especially in the field of sociolinguistics. </w:t>
      </w:r>
      <w:r w:rsidR="001A63C4">
        <w:rPr>
          <w:rFonts w:asciiTheme="majorBidi" w:hAnsiTheme="majorBidi" w:cstheme="majorBidi"/>
        </w:rPr>
        <w:t xml:space="preserve">I hope this research will </w:t>
      </w:r>
      <w:r w:rsidRPr="00A01BDF">
        <w:rPr>
          <w:rFonts w:asciiTheme="majorBidi" w:hAnsiTheme="majorBidi" w:cstheme="majorBidi"/>
        </w:rPr>
        <w:t xml:space="preserve">explain and provide a broad understanding of </w:t>
      </w:r>
      <w:r w:rsidR="00D4408A">
        <w:rPr>
          <w:rFonts w:asciiTheme="majorBidi" w:hAnsiTheme="majorBidi" w:cstheme="majorBidi"/>
        </w:rPr>
        <w:t>code-switching, which is common in Indonesia, or more precisely, in the social interactions of young people who often use code-switching</w:t>
      </w:r>
      <w:r w:rsidR="00E36D36">
        <w:rPr>
          <w:rFonts w:asciiTheme="majorBidi" w:hAnsiTheme="majorBidi" w:cstheme="majorBidi"/>
        </w:rPr>
        <w:t xml:space="preserve"> as a language and communication style</w:t>
      </w:r>
      <w:r w:rsidRPr="00A01BDF">
        <w:rPr>
          <w:rFonts w:asciiTheme="majorBidi" w:hAnsiTheme="majorBidi" w:cstheme="majorBidi"/>
        </w:rPr>
        <w:t>.</w:t>
      </w:r>
    </w:p>
    <w:p w14:paraId="71862306" w14:textId="7380FE3E" w:rsidR="00A6262E" w:rsidRDefault="00A01BDF" w:rsidP="002F6078">
      <w:pPr>
        <w:ind w:firstLine="567"/>
        <w:jc w:val="both"/>
        <w:rPr>
          <w:rFonts w:asciiTheme="majorBidi" w:hAnsiTheme="majorBidi" w:cstheme="majorBidi"/>
        </w:rPr>
      </w:pPr>
      <w:r w:rsidRPr="00A01BDF">
        <w:rPr>
          <w:rFonts w:asciiTheme="majorBidi" w:hAnsiTheme="majorBidi" w:cstheme="majorBidi"/>
        </w:rPr>
        <w:t xml:space="preserve">In the contemporary context, today's youth exhibit various speaking styles that align with </w:t>
      </w:r>
      <w:r w:rsidR="00E36D36">
        <w:rPr>
          <w:rFonts w:asciiTheme="majorBidi" w:hAnsiTheme="majorBidi" w:cstheme="majorBidi"/>
        </w:rPr>
        <w:t>code-switching</w:t>
      </w:r>
      <w:r w:rsidRPr="00A01BDF">
        <w:rPr>
          <w:rFonts w:asciiTheme="majorBidi" w:hAnsiTheme="majorBidi" w:cstheme="majorBidi"/>
        </w:rPr>
        <w:t xml:space="preserve">. Many millennials employ </w:t>
      </w:r>
      <w:r w:rsidR="00E36D36">
        <w:rPr>
          <w:rFonts w:asciiTheme="majorBidi" w:hAnsiTheme="majorBidi" w:cstheme="majorBidi"/>
        </w:rPr>
        <w:t>code-switching</w:t>
      </w:r>
      <w:r w:rsidRPr="00A01BDF">
        <w:rPr>
          <w:rFonts w:asciiTheme="majorBidi" w:hAnsiTheme="majorBidi" w:cstheme="majorBidi"/>
        </w:rPr>
        <w:t xml:space="preserve"> as a language style, adapting their communication to engage with younger and older individuals. </w:t>
      </w:r>
      <w:proofErr w:type="spellStart"/>
      <w:r w:rsidR="00D4408A">
        <w:rPr>
          <w:rFonts w:asciiTheme="majorBidi" w:hAnsiTheme="majorBidi" w:cstheme="majorBidi"/>
        </w:rPr>
        <w:t>Analysing</w:t>
      </w:r>
      <w:proofErr w:type="spellEnd"/>
      <w:r w:rsidRPr="00A01BDF">
        <w:rPr>
          <w:rFonts w:asciiTheme="majorBidi" w:hAnsiTheme="majorBidi" w:cstheme="majorBidi"/>
        </w:rPr>
        <w:t xml:space="preserve"> Code Switching in Cinta Laura Kiehl's </w:t>
      </w:r>
      <w:proofErr w:type="spellStart"/>
      <w:r w:rsidRPr="00A01BDF">
        <w:rPr>
          <w:rFonts w:asciiTheme="majorBidi" w:hAnsiTheme="majorBidi" w:cstheme="majorBidi"/>
        </w:rPr>
        <w:t>Iwil</w:t>
      </w:r>
      <w:proofErr w:type="spellEnd"/>
      <w:r w:rsidRPr="00A01BDF">
        <w:rPr>
          <w:rFonts w:asciiTheme="majorBidi" w:hAnsiTheme="majorBidi" w:cstheme="majorBidi"/>
        </w:rPr>
        <w:t xml:space="preserve"> Network </w:t>
      </w:r>
      <w:proofErr w:type="spellStart"/>
      <w:r w:rsidRPr="00A01BDF">
        <w:rPr>
          <w:rFonts w:asciiTheme="majorBidi" w:hAnsiTheme="majorBidi" w:cstheme="majorBidi"/>
        </w:rPr>
        <w:t>Youtube</w:t>
      </w:r>
      <w:proofErr w:type="spellEnd"/>
      <w:r w:rsidRPr="00A01BDF">
        <w:rPr>
          <w:rFonts w:asciiTheme="majorBidi" w:hAnsiTheme="majorBidi" w:cstheme="majorBidi"/>
        </w:rPr>
        <w:t xml:space="preserve"> Channel becomes significant, given Cinta Laura's popularity among millennials and her frequent use of </w:t>
      </w:r>
      <w:r w:rsidR="00E36D36">
        <w:rPr>
          <w:rFonts w:asciiTheme="majorBidi" w:hAnsiTheme="majorBidi" w:cstheme="majorBidi"/>
        </w:rPr>
        <w:t>code-switching</w:t>
      </w:r>
      <w:r w:rsidRPr="00A01BDF">
        <w:rPr>
          <w:rFonts w:asciiTheme="majorBidi" w:hAnsiTheme="majorBidi" w:cstheme="majorBidi"/>
        </w:rPr>
        <w:t>.</w:t>
      </w:r>
    </w:p>
    <w:p w14:paraId="3FEA4F83" w14:textId="77777777" w:rsidR="002F6078" w:rsidRPr="002F6078" w:rsidRDefault="002F6078" w:rsidP="002F6078">
      <w:pPr>
        <w:ind w:firstLine="567"/>
        <w:jc w:val="both"/>
        <w:rPr>
          <w:rFonts w:asciiTheme="majorBidi" w:hAnsiTheme="majorBidi" w:cstheme="majorBidi"/>
        </w:rPr>
      </w:pPr>
    </w:p>
    <w:p w14:paraId="558BF209" w14:textId="0E2CA220" w:rsidR="00933ADE" w:rsidRPr="00A01BDF" w:rsidRDefault="00C67451" w:rsidP="00E00DD2">
      <w:pPr>
        <w:jc w:val="both"/>
      </w:pPr>
      <w:r w:rsidRPr="00A01BDF">
        <w:rPr>
          <w:b/>
          <w:sz w:val="28"/>
          <w:szCs w:val="28"/>
        </w:rPr>
        <w:t>Results and Discussions</w:t>
      </w:r>
      <w:r w:rsidRPr="00A01BDF">
        <w:rPr>
          <w:sz w:val="28"/>
          <w:szCs w:val="28"/>
        </w:rPr>
        <w:t xml:space="preserve"> </w:t>
      </w:r>
    </w:p>
    <w:p w14:paraId="207C6B91" w14:textId="48FF0B01" w:rsidR="00A01BDF" w:rsidRDefault="00A01BDF" w:rsidP="00A01BDF">
      <w:pPr>
        <w:ind w:firstLine="567"/>
        <w:jc w:val="both"/>
      </w:pPr>
      <w:r w:rsidRPr="00A01BDF">
        <w:t xml:space="preserve">This part </w:t>
      </w:r>
      <w:r w:rsidR="00E36D36">
        <w:t xml:space="preserve">presents the </w:t>
      </w:r>
      <w:r w:rsidR="00D4408A">
        <w:t>findings</w:t>
      </w:r>
      <w:r w:rsidR="00E36D36">
        <w:t xml:space="preserve"> of types and reasons for code-switching</w:t>
      </w:r>
      <w:r w:rsidRPr="00A01BDF">
        <w:t xml:space="preserve"> obtained from Cinta Laura Kiehl in </w:t>
      </w:r>
      <w:r w:rsidR="00D4408A">
        <w:t xml:space="preserve">the </w:t>
      </w:r>
      <w:proofErr w:type="spellStart"/>
      <w:r w:rsidRPr="00A01BDF">
        <w:t>Iwil</w:t>
      </w:r>
      <w:proofErr w:type="spellEnd"/>
      <w:r w:rsidRPr="00A01BDF">
        <w:t xml:space="preserve"> Network </w:t>
      </w:r>
      <w:proofErr w:type="spellStart"/>
      <w:r w:rsidRPr="00A01BDF">
        <w:t>Youtube</w:t>
      </w:r>
      <w:proofErr w:type="spellEnd"/>
      <w:r w:rsidRPr="00A01BDF">
        <w:t xml:space="preserve"> Channel </w:t>
      </w:r>
      <w:r w:rsidR="00D4408A">
        <w:t>in</w:t>
      </w:r>
      <w:r w:rsidRPr="00A01BDF">
        <w:t xml:space="preserve"> June 2023. The finding result is </w:t>
      </w:r>
      <w:r w:rsidR="00E36D36">
        <w:t>accumulated using the formula</w:t>
      </w:r>
      <w:r w:rsidR="00D4408A">
        <w:t>, and the Classification of the type of code-switching found is</w:t>
      </w:r>
      <w:r w:rsidRPr="00A01BDF">
        <w:t xml:space="preserve"> presented in the table below.</w:t>
      </w:r>
    </w:p>
    <w:p w14:paraId="48A8F7AD" w14:textId="77777777" w:rsidR="002F6078" w:rsidRPr="00A01BDF" w:rsidRDefault="002F6078" w:rsidP="00A01BDF">
      <w:pPr>
        <w:ind w:firstLine="567"/>
        <w:jc w:val="both"/>
      </w:pPr>
    </w:p>
    <w:p w14:paraId="6CCC4668" w14:textId="77777777" w:rsidR="00227A23" w:rsidRPr="00227A23" w:rsidRDefault="00A01BDF" w:rsidP="00227A23">
      <w:pPr>
        <w:pBdr>
          <w:top w:val="nil"/>
          <w:left w:val="nil"/>
          <w:bottom w:val="nil"/>
          <w:right w:val="nil"/>
          <w:between w:val="nil"/>
        </w:pBdr>
        <w:jc w:val="center"/>
        <w:rPr>
          <w:rFonts w:eastAsia="Cambria"/>
          <w:b/>
          <w:sz w:val="22"/>
          <w:szCs w:val="22"/>
        </w:rPr>
      </w:pPr>
      <w:r w:rsidRPr="00227A23">
        <w:rPr>
          <w:rFonts w:eastAsia="Cambria"/>
          <w:b/>
          <w:sz w:val="22"/>
          <w:szCs w:val="22"/>
        </w:rPr>
        <w:lastRenderedPageBreak/>
        <w:t>Table 1</w:t>
      </w:r>
    </w:p>
    <w:p w14:paraId="60376966" w14:textId="65363CED" w:rsidR="00A01BDF" w:rsidRPr="00227A23" w:rsidRDefault="00A01BDF" w:rsidP="00227A23">
      <w:pPr>
        <w:pBdr>
          <w:top w:val="nil"/>
          <w:left w:val="nil"/>
          <w:bottom w:val="nil"/>
          <w:right w:val="nil"/>
          <w:between w:val="nil"/>
        </w:pBdr>
        <w:jc w:val="center"/>
        <w:rPr>
          <w:b/>
          <w:sz w:val="22"/>
          <w:szCs w:val="22"/>
        </w:rPr>
      </w:pPr>
      <w:r w:rsidRPr="00227A23">
        <w:rPr>
          <w:b/>
          <w:sz w:val="22"/>
          <w:szCs w:val="22"/>
        </w:rPr>
        <w:t xml:space="preserve">Types of Code Switching Found in Cinta Laura Kiehl in </w:t>
      </w:r>
      <w:proofErr w:type="spellStart"/>
      <w:r w:rsidRPr="00227A23">
        <w:rPr>
          <w:b/>
          <w:sz w:val="22"/>
          <w:szCs w:val="22"/>
        </w:rPr>
        <w:t>Iwil</w:t>
      </w:r>
      <w:proofErr w:type="spellEnd"/>
      <w:r w:rsidRPr="00227A23">
        <w:rPr>
          <w:b/>
          <w:sz w:val="22"/>
          <w:szCs w:val="22"/>
        </w:rPr>
        <w:t xml:space="preserve"> Network </w:t>
      </w:r>
      <w:proofErr w:type="spellStart"/>
      <w:r w:rsidRPr="00227A23">
        <w:rPr>
          <w:b/>
          <w:sz w:val="22"/>
          <w:szCs w:val="22"/>
        </w:rPr>
        <w:t>Youtube</w:t>
      </w:r>
      <w:proofErr w:type="spellEnd"/>
      <w:r w:rsidRPr="00227A23">
        <w:rPr>
          <w:b/>
          <w:sz w:val="22"/>
          <w:szCs w:val="22"/>
        </w:rPr>
        <w:t xml:space="preserve"> Channel On 09 June 2023</w:t>
      </w:r>
    </w:p>
    <w:tbl>
      <w:tblPr>
        <w:tblW w:w="7578" w:type="dxa"/>
        <w:jc w:val="center"/>
        <w:tblBorders>
          <w:top w:val="single" w:sz="4" w:space="0" w:color="auto"/>
          <w:bottom w:val="single" w:sz="4" w:space="0" w:color="auto"/>
          <w:insideV w:val="single" w:sz="4" w:space="0" w:color="auto"/>
        </w:tblBorders>
        <w:tblLayout w:type="fixed"/>
        <w:tblLook w:val="0420" w:firstRow="1" w:lastRow="0" w:firstColumn="0" w:lastColumn="0" w:noHBand="0" w:noVBand="1"/>
      </w:tblPr>
      <w:tblGrid>
        <w:gridCol w:w="2526"/>
        <w:gridCol w:w="2526"/>
        <w:gridCol w:w="2526"/>
      </w:tblGrid>
      <w:tr w:rsidR="00A01BDF" w:rsidRPr="00A01BDF" w14:paraId="10C226BA" w14:textId="77777777" w:rsidTr="00204B6B">
        <w:trPr>
          <w:trHeight w:val="58"/>
          <w:jc w:val="center"/>
        </w:trPr>
        <w:tc>
          <w:tcPr>
            <w:tcW w:w="2526" w:type="dxa"/>
            <w:tcBorders>
              <w:top w:val="single" w:sz="12" w:space="0" w:color="auto"/>
              <w:bottom w:val="single" w:sz="4" w:space="0" w:color="auto"/>
            </w:tcBorders>
            <w:vAlign w:val="center"/>
          </w:tcPr>
          <w:p w14:paraId="48D35215" w14:textId="77777777" w:rsidR="00A01BDF" w:rsidRPr="00A01BDF" w:rsidRDefault="00A01BDF" w:rsidP="00204B6B">
            <w:pPr>
              <w:pBdr>
                <w:top w:val="nil"/>
                <w:left w:val="nil"/>
                <w:bottom w:val="nil"/>
                <w:right w:val="nil"/>
                <w:between w:val="nil"/>
              </w:pBdr>
              <w:jc w:val="center"/>
              <w:rPr>
                <w:b/>
                <w:i/>
              </w:rPr>
            </w:pPr>
            <w:r w:rsidRPr="00A01BDF">
              <w:rPr>
                <w:b/>
                <w:i/>
              </w:rPr>
              <w:t>Types of Code Switching</w:t>
            </w:r>
          </w:p>
        </w:tc>
        <w:tc>
          <w:tcPr>
            <w:tcW w:w="2526" w:type="dxa"/>
            <w:tcBorders>
              <w:top w:val="single" w:sz="12" w:space="0" w:color="auto"/>
              <w:bottom w:val="single" w:sz="4" w:space="0" w:color="auto"/>
            </w:tcBorders>
          </w:tcPr>
          <w:p w14:paraId="6E00DC46" w14:textId="77777777" w:rsidR="00A01BDF" w:rsidRPr="00A01BDF" w:rsidRDefault="00A01BDF" w:rsidP="00204B6B">
            <w:pPr>
              <w:pBdr>
                <w:top w:val="nil"/>
                <w:left w:val="nil"/>
                <w:bottom w:val="nil"/>
                <w:right w:val="nil"/>
                <w:between w:val="nil"/>
              </w:pBdr>
              <w:jc w:val="center"/>
              <w:rPr>
                <w:b/>
                <w:i/>
              </w:rPr>
            </w:pPr>
            <w:r w:rsidRPr="00A01BDF">
              <w:rPr>
                <w:b/>
                <w:i/>
              </w:rPr>
              <w:t>Quantity</w:t>
            </w:r>
          </w:p>
        </w:tc>
        <w:tc>
          <w:tcPr>
            <w:tcW w:w="2526" w:type="dxa"/>
            <w:tcBorders>
              <w:top w:val="single" w:sz="12" w:space="0" w:color="auto"/>
              <w:bottom w:val="single" w:sz="4" w:space="0" w:color="auto"/>
            </w:tcBorders>
          </w:tcPr>
          <w:p w14:paraId="320F51CE" w14:textId="77777777" w:rsidR="00A01BDF" w:rsidRPr="00A01BDF" w:rsidRDefault="00A01BDF" w:rsidP="00204B6B">
            <w:pPr>
              <w:ind w:firstLine="567"/>
              <w:jc w:val="both"/>
              <w:rPr>
                <w:b/>
                <w:i/>
              </w:rPr>
            </w:pPr>
            <w:r w:rsidRPr="00A01BDF">
              <w:rPr>
                <w:b/>
                <w:i/>
              </w:rPr>
              <w:t>Percentage</w:t>
            </w:r>
          </w:p>
        </w:tc>
      </w:tr>
      <w:tr w:rsidR="00A01BDF" w:rsidRPr="00A01BDF" w14:paraId="0CE98A1C" w14:textId="77777777" w:rsidTr="00204B6B">
        <w:trPr>
          <w:trHeight w:val="58"/>
          <w:jc w:val="center"/>
        </w:trPr>
        <w:tc>
          <w:tcPr>
            <w:tcW w:w="2526" w:type="dxa"/>
            <w:tcBorders>
              <w:top w:val="single" w:sz="4" w:space="0" w:color="auto"/>
              <w:bottom w:val="nil"/>
            </w:tcBorders>
          </w:tcPr>
          <w:p w14:paraId="03546DB7" w14:textId="77777777" w:rsidR="00A01BDF" w:rsidRPr="00A01BDF" w:rsidRDefault="00A01BDF" w:rsidP="00204B6B">
            <w:pPr>
              <w:pBdr>
                <w:top w:val="nil"/>
                <w:left w:val="nil"/>
                <w:bottom w:val="nil"/>
                <w:right w:val="nil"/>
                <w:between w:val="nil"/>
              </w:pBdr>
              <w:jc w:val="center"/>
            </w:pPr>
            <w:r w:rsidRPr="00A01BDF">
              <w:rPr>
                <w:rFonts w:eastAsia="Cambria"/>
                <w:sz w:val="20"/>
                <w:szCs w:val="20"/>
              </w:rPr>
              <w:t>Tag Switching</w:t>
            </w:r>
          </w:p>
        </w:tc>
        <w:tc>
          <w:tcPr>
            <w:tcW w:w="2526" w:type="dxa"/>
            <w:tcBorders>
              <w:top w:val="single" w:sz="4" w:space="0" w:color="auto"/>
              <w:bottom w:val="nil"/>
            </w:tcBorders>
          </w:tcPr>
          <w:p w14:paraId="5901A52D" w14:textId="77777777" w:rsidR="00A01BDF" w:rsidRPr="00A01BDF" w:rsidRDefault="00A01BDF" w:rsidP="00204B6B">
            <w:pPr>
              <w:pBdr>
                <w:top w:val="nil"/>
                <w:left w:val="nil"/>
                <w:bottom w:val="nil"/>
                <w:right w:val="nil"/>
                <w:between w:val="nil"/>
              </w:pBdr>
              <w:jc w:val="center"/>
            </w:pPr>
            <w:r w:rsidRPr="00A01BDF">
              <w:rPr>
                <w:rFonts w:eastAsia="Cambria"/>
                <w:sz w:val="20"/>
                <w:szCs w:val="20"/>
              </w:rPr>
              <w:t>21</w:t>
            </w:r>
          </w:p>
        </w:tc>
        <w:tc>
          <w:tcPr>
            <w:tcW w:w="2526" w:type="dxa"/>
            <w:tcBorders>
              <w:top w:val="single" w:sz="4" w:space="0" w:color="auto"/>
              <w:bottom w:val="nil"/>
            </w:tcBorders>
          </w:tcPr>
          <w:p w14:paraId="2F2A82D2" w14:textId="77777777" w:rsidR="00A01BDF" w:rsidRPr="00A01BDF" w:rsidRDefault="00A01BDF" w:rsidP="00204B6B">
            <w:pPr>
              <w:pBdr>
                <w:top w:val="nil"/>
                <w:left w:val="nil"/>
                <w:bottom w:val="nil"/>
                <w:right w:val="nil"/>
                <w:between w:val="nil"/>
              </w:pBdr>
              <w:jc w:val="center"/>
            </w:pPr>
            <w:r w:rsidRPr="00A01BDF">
              <w:rPr>
                <w:rFonts w:eastAsia="Cambria"/>
                <w:sz w:val="20"/>
                <w:szCs w:val="20"/>
              </w:rPr>
              <w:t>14,7%</w:t>
            </w:r>
          </w:p>
        </w:tc>
      </w:tr>
      <w:tr w:rsidR="00A01BDF" w:rsidRPr="00A01BDF" w14:paraId="11D5AE15" w14:textId="77777777" w:rsidTr="00204B6B">
        <w:trPr>
          <w:trHeight w:val="68"/>
          <w:jc w:val="center"/>
        </w:trPr>
        <w:tc>
          <w:tcPr>
            <w:tcW w:w="2526" w:type="dxa"/>
            <w:tcBorders>
              <w:top w:val="nil"/>
              <w:bottom w:val="single" w:sz="12" w:space="0" w:color="auto"/>
            </w:tcBorders>
          </w:tcPr>
          <w:p w14:paraId="76640326" w14:textId="77777777" w:rsidR="00A01BDF" w:rsidRPr="00A01BDF" w:rsidRDefault="00A01BDF" w:rsidP="00204B6B">
            <w:pPr>
              <w:pBdr>
                <w:top w:val="nil"/>
                <w:left w:val="nil"/>
                <w:bottom w:val="nil"/>
                <w:right w:val="nil"/>
                <w:between w:val="nil"/>
              </w:pBdr>
              <w:jc w:val="center"/>
              <w:rPr>
                <w:rFonts w:eastAsia="Cambria"/>
                <w:sz w:val="20"/>
                <w:szCs w:val="20"/>
              </w:rPr>
            </w:pPr>
            <w:r w:rsidRPr="00A01BDF">
              <w:rPr>
                <w:rFonts w:eastAsia="Cambria"/>
                <w:sz w:val="20"/>
                <w:szCs w:val="20"/>
              </w:rPr>
              <w:t>Inter-Sentential</w:t>
            </w:r>
          </w:p>
          <w:p w14:paraId="75D9C4BC" w14:textId="77777777" w:rsidR="00A01BDF" w:rsidRPr="00A01BDF" w:rsidRDefault="00A01BDF" w:rsidP="00204B6B">
            <w:pPr>
              <w:pBdr>
                <w:top w:val="nil"/>
                <w:left w:val="nil"/>
                <w:bottom w:val="nil"/>
                <w:right w:val="nil"/>
                <w:between w:val="nil"/>
              </w:pBdr>
              <w:jc w:val="center"/>
              <w:rPr>
                <w:rFonts w:eastAsia="Cambria"/>
                <w:sz w:val="20"/>
                <w:szCs w:val="20"/>
              </w:rPr>
            </w:pPr>
            <w:r w:rsidRPr="00A01BDF">
              <w:rPr>
                <w:rFonts w:eastAsia="Cambria"/>
                <w:sz w:val="20"/>
                <w:szCs w:val="20"/>
              </w:rPr>
              <w:t>Intra-Sentential</w:t>
            </w:r>
          </w:p>
          <w:p w14:paraId="3E5D4AEC" w14:textId="77777777" w:rsidR="00A01BDF" w:rsidRPr="00A01BDF" w:rsidRDefault="00A01BDF" w:rsidP="00204B6B">
            <w:pPr>
              <w:pBdr>
                <w:top w:val="nil"/>
                <w:left w:val="nil"/>
                <w:bottom w:val="nil"/>
                <w:right w:val="nil"/>
                <w:between w:val="nil"/>
              </w:pBdr>
              <w:jc w:val="center"/>
            </w:pPr>
            <w:r w:rsidRPr="00A01BDF">
              <w:rPr>
                <w:rFonts w:eastAsia="Cambria"/>
                <w:sz w:val="20"/>
                <w:szCs w:val="20"/>
              </w:rPr>
              <w:t>Total Data</w:t>
            </w:r>
          </w:p>
        </w:tc>
        <w:tc>
          <w:tcPr>
            <w:tcW w:w="2526" w:type="dxa"/>
            <w:tcBorders>
              <w:top w:val="nil"/>
              <w:bottom w:val="single" w:sz="12" w:space="0" w:color="auto"/>
            </w:tcBorders>
          </w:tcPr>
          <w:p w14:paraId="1C10057F" w14:textId="77777777" w:rsidR="00A01BDF" w:rsidRPr="00A01BDF" w:rsidRDefault="00A01BDF" w:rsidP="00204B6B">
            <w:pPr>
              <w:pBdr>
                <w:top w:val="nil"/>
                <w:left w:val="nil"/>
                <w:bottom w:val="nil"/>
                <w:right w:val="nil"/>
                <w:between w:val="nil"/>
              </w:pBdr>
              <w:jc w:val="center"/>
              <w:rPr>
                <w:rFonts w:eastAsia="Cambria"/>
                <w:sz w:val="20"/>
                <w:szCs w:val="20"/>
              </w:rPr>
            </w:pPr>
            <w:r w:rsidRPr="00A01BDF">
              <w:rPr>
                <w:rFonts w:eastAsia="Cambria"/>
                <w:sz w:val="20"/>
                <w:szCs w:val="20"/>
              </w:rPr>
              <w:t>91</w:t>
            </w:r>
          </w:p>
          <w:p w14:paraId="2DAF90BC" w14:textId="77777777" w:rsidR="00A01BDF" w:rsidRPr="00A01BDF" w:rsidRDefault="00A01BDF" w:rsidP="00204B6B">
            <w:pPr>
              <w:pBdr>
                <w:top w:val="nil"/>
                <w:left w:val="nil"/>
                <w:bottom w:val="nil"/>
                <w:right w:val="nil"/>
                <w:between w:val="nil"/>
              </w:pBdr>
              <w:jc w:val="center"/>
              <w:rPr>
                <w:rFonts w:eastAsia="Cambria"/>
                <w:sz w:val="20"/>
                <w:szCs w:val="20"/>
              </w:rPr>
            </w:pPr>
            <w:r w:rsidRPr="00A01BDF">
              <w:rPr>
                <w:rFonts w:eastAsia="Cambria"/>
                <w:sz w:val="20"/>
                <w:szCs w:val="20"/>
              </w:rPr>
              <w:t>32</w:t>
            </w:r>
          </w:p>
          <w:p w14:paraId="43504D98" w14:textId="77777777" w:rsidR="00A01BDF" w:rsidRPr="00A01BDF" w:rsidRDefault="00A01BDF" w:rsidP="00204B6B">
            <w:pPr>
              <w:pBdr>
                <w:top w:val="nil"/>
                <w:left w:val="nil"/>
                <w:bottom w:val="nil"/>
                <w:right w:val="nil"/>
                <w:between w:val="nil"/>
              </w:pBdr>
              <w:jc w:val="center"/>
            </w:pPr>
            <w:r w:rsidRPr="00A01BDF">
              <w:rPr>
                <w:rFonts w:eastAsia="Cambria"/>
                <w:sz w:val="20"/>
                <w:szCs w:val="20"/>
              </w:rPr>
              <w:t>144</w:t>
            </w:r>
          </w:p>
        </w:tc>
        <w:tc>
          <w:tcPr>
            <w:tcW w:w="2526" w:type="dxa"/>
            <w:tcBorders>
              <w:top w:val="nil"/>
              <w:bottom w:val="single" w:sz="12" w:space="0" w:color="auto"/>
            </w:tcBorders>
          </w:tcPr>
          <w:p w14:paraId="7ABD9D20" w14:textId="77777777" w:rsidR="00A01BDF" w:rsidRPr="00A01BDF" w:rsidRDefault="00A01BDF" w:rsidP="00204B6B">
            <w:pPr>
              <w:pBdr>
                <w:top w:val="nil"/>
                <w:left w:val="nil"/>
                <w:bottom w:val="nil"/>
                <w:right w:val="nil"/>
                <w:between w:val="nil"/>
              </w:pBdr>
              <w:jc w:val="center"/>
              <w:rPr>
                <w:rFonts w:eastAsia="Cambria"/>
                <w:sz w:val="20"/>
                <w:szCs w:val="20"/>
              </w:rPr>
            </w:pPr>
            <w:r w:rsidRPr="00A01BDF">
              <w:rPr>
                <w:rFonts w:eastAsia="Cambria"/>
                <w:sz w:val="20"/>
                <w:szCs w:val="20"/>
              </w:rPr>
              <w:t>63,1%</w:t>
            </w:r>
          </w:p>
          <w:p w14:paraId="5741DDD1" w14:textId="77777777" w:rsidR="00A01BDF" w:rsidRPr="00A01BDF" w:rsidRDefault="00A01BDF" w:rsidP="00204B6B">
            <w:pPr>
              <w:pBdr>
                <w:top w:val="nil"/>
                <w:left w:val="nil"/>
                <w:bottom w:val="nil"/>
                <w:right w:val="nil"/>
                <w:between w:val="nil"/>
              </w:pBdr>
              <w:jc w:val="center"/>
              <w:rPr>
                <w:rFonts w:eastAsia="Cambria"/>
                <w:sz w:val="20"/>
                <w:szCs w:val="20"/>
              </w:rPr>
            </w:pPr>
            <w:r w:rsidRPr="00A01BDF">
              <w:rPr>
                <w:rFonts w:eastAsia="Cambria"/>
                <w:sz w:val="20"/>
                <w:szCs w:val="20"/>
              </w:rPr>
              <w:t>22,2%</w:t>
            </w:r>
          </w:p>
          <w:p w14:paraId="14E78B3F" w14:textId="77777777" w:rsidR="00A01BDF" w:rsidRPr="00A01BDF" w:rsidRDefault="00A01BDF" w:rsidP="00204B6B">
            <w:pPr>
              <w:pBdr>
                <w:top w:val="nil"/>
                <w:left w:val="nil"/>
                <w:bottom w:val="nil"/>
                <w:right w:val="nil"/>
                <w:between w:val="nil"/>
              </w:pBdr>
              <w:jc w:val="center"/>
              <w:rPr>
                <w:rFonts w:eastAsia="Cambria"/>
                <w:sz w:val="20"/>
                <w:szCs w:val="20"/>
              </w:rPr>
            </w:pPr>
            <w:r w:rsidRPr="00A01BDF">
              <w:rPr>
                <w:rFonts w:eastAsia="Cambria"/>
                <w:sz w:val="20"/>
                <w:szCs w:val="20"/>
              </w:rPr>
              <w:t>100%</w:t>
            </w:r>
          </w:p>
        </w:tc>
      </w:tr>
    </w:tbl>
    <w:p w14:paraId="4D8405F7" w14:textId="77777777" w:rsidR="00A01BDF" w:rsidRPr="00A01BDF" w:rsidRDefault="00A01BDF" w:rsidP="00A01BDF">
      <w:pPr>
        <w:jc w:val="both"/>
      </w:pPr>
    </w:p>
    <w:p w14:paraId="5CE5A042" w14:textId="56260651" w:rsidR="00A01BDF" w:rsidRPr="00A01BDF" w:rsidRDefault="00A01BDF" w:rsidP="00A01BDF">
      <w:pPr>
        <w:jc w:val="both"/>
      </w:pPr>
      <w:r w:rsidRPr="00A01BDF">
        <w:tab/>
        <w:t xml:space="preserve">As we can see </w:t>
      </w:r>
      <w:r w:rsidR="00E36D36">
        <w:t xml:space="preserve">in </w:t>
      </w:r>
      <w:r w:rsidR="00D4408A">
        <w:t>Table</w:t>
      </w:r>
      <w:r w:rsidR="00E36D36">
        <w:t xml:space="preserve"> 1 above, there are types of code-switching found in the Cinta Laura Kiehl in the </w:t>
      </w:r>
      <w:proofErr w:type="spellStart"/>
      <w:r w:rsidRPr="00A01BDF">
        <w:t>Iwill</w:t>
      </w:r>
      <w:proofErr w:type="spellEnd"/>
      <w:r w:rsidRPr="00A01BDF">
        <w:t xml:space="preserve"> Network </w:t>
      </w:r>
      <w:proofErr w:type="spellStart"/>
      <w:r w:rsidRPr="00A01BDF">
        <w:t>Youtube</w:t>
      </w:r>
      <w:proofErr w:type="spellEnd"/>
      <w:r w:rsidRPr="00A01BDF">
        <w:t xml:space="preserve"> Channel. </w:t>
      </w:r>
      <w:proofErr w:type="spellStart"/>
      <w:r w:rsidR="00D4408A">
        <w:t>Poplack's</w:t>
      </w:r>
      <w:proofErr w:type="spellEnd"/>
      <w:r w:rsidR="00D4408A">
        <w:t xml:space="preserve"> theory (1980) mentions three types of code-switching:</w:t>
      </w:r>
      <w:r w:rsidRPr="00A01BDF">
        <w:t xml:space="preserve"> tag-switching, inter-sentential, and intra-sentential. There are 144 </w:t>
      </w:r>
      <w:r w:rsidR="00E36D36">
        <w:t xml:space="preserve">pieces of data on code-switching found in the video; those data can be classified into 14,7% data belonging to tag switching, 63,1% </w:t>
      </w:r>
      <w:r w:rsidR="001A63C4">
        <w:t xml:space="preserve">to inter-sentential, and 22,2% </w:t>
      </w:r>
      <w:r w:rsidRPr="00A01BDF">
        <w:t xml:space="preserve">to intra-sentential. Based on the </w:t>
      </w:r>
      <w:r w:rsidR="00D4408A">
        <w:t xml:space="preserve">findings, tag switching is the dominant type of code-switching in the video Cinta Laura Kiehl on the </w:t>
      </w:r>
      <w:proofErr w:type="spellStart"/>
      <w:r w:rsidR="00D4408A">
        <w:t>Iwill</w:t>
      </w:r>
      <w:proofErr w:type="spellEnd"/>
      <w:r w:rsidR="00D4408A">
        <w:t xml:space="preserve"> Network YouTube channel</w:t>
      </w:r>
      <w:r w:rsidRPr="00A01BDF">
        <w:t xml:space="preserve">. The guest in the </w:t>
      </w:r>
      <w:r w:rsidR="00E36D36">
        <w:t xml:space="preserve">YouTube video often </w:t>
      </w:r>
      <w:r w:rsidR="00D4408A">
        <w:t>switches</w:t>
      </w:r>
      <w:r w:rsidR="00E36D36">
        <w:t xml:space="preserve"> their language between words</w:t>
      </w:r>
      <w:r w:rsidRPr="00A01BDF">
        <w:t xml:space="preserve">. Besides that, the types of </w:t>
      </w:r>
      <w:r w:rsidR="00E36D36">
        <w:t>code-switching</w:t>
      </w:r>
      <w:r w:rsidRPr="00A01BDF">
        <w:t xml:space="preserve"> </w:t>
      </w:r>
      <w:r w:rsidR="00D4408A">
        <w:t>occur for</w:t>
      </w:r>
      <w:r w:rsidRPr="00A01BDF">
        <w:t xml:space="preserve"> some reason. The reason </w:t>
      </w:r>
      <w:r w:rsidR="00E36D36">
        <w:t>for code-switching</w:t>
      </w:r>
      <w:r w:rsidRPr="00A01BDF">
        <w:t xml:space="preserve"> in the data can be seen in the following table.</w:t>
      </w:r>
    </w:p>
    <w:p w14:paraId="7AE15A51" w14:textId="77777777" w:rsidR="00227A23" w:rsidRPr="00227A23" w:rsidRDefault="00A01BDF" w:rsidP="00227A23">
      <w:pPr>
        <w:ind w:firstLine="567"/>
        <w:jc w:val="center"/>
        <w:rPr>
          <w:b/>
          <w:sz w:val="22"/>
          <w:szCs w:val="22"/>
        </w:rPr>
      </w:pPr>
      <w:r w:rsidRPr="00227A23">
        <w:rPr>
          <w:b/>
          <w:sz w:val="22"/>
          <w:szCs w:val="22"/>
        </w:rPr>
        <w:t>Table 2</w:t>
      </w:r>
    </w:p>
    <w:p w14:paraId="7041E169" w14:textId="1846E7BE" w:rsidR="00A01BDF" w:rsidRPr="00227A23" w:rsidRDefault="00A01BDF" w:rsidP="00227A23">
      <w:pPr>
        <w:ind w:firstLine="567"/>
        <w:jc w:val="center"/>
        <w:rPr>
          <w:b/>
          <w:sz w:val="22"/>
          <w:szCs w:val="22"/>
        </w:rPr>
      </w:pPr>
      <w:r w:rsidRPr="00227A23">
        <w:rPr>
          <w:b/>
          <w:sz w:val="22"/>
          <w:szCs w:val="22"/>
        </w:rPr>
        <w:t xml:space="preserve">Reason </w:t>
      </w:r>
      <w:r w:rsidR="00E36D36">
        <w:rPr>
          <w:b/>
          <w:sz w:val="22"/>
          <w:szCs w:val="22"/>
        </w:rPr>
        <w:t>for</w:t>
      </w:r>
      <w:r w:rsidRPr="00227A23">
        <w:rPr>
          <w:b/>
          <w:sz w:val="22"/>
          <w:szCs w:val="22"/>
        </w:rPr>
        <w:t xml:space="preserve"> Code Switching Found in Cinta Laura Kiehl in </w:t>
      </w:r>
      <w:proofErr w:type="spellStart"/>
      <w:r w:rsidRPr="00227A23">
        <w:rPr>
          <w:b/>
          <w:sz w:val="22"/>
          <w:szCs w:val="22"/>
        </w:rPr>
        <w:t>Iwil</w:t>
      </w:r>
      <w:proofErr w:type="spellEnd"/>
      <w:r w:rsidRPr="00227A23">
        <w:rPr>
          <w:b/>
          <w:sz w:val="22"/>
          <w:szCs w:val="22"/>
        </w:rPr>
        <w:t xml:space="preserve"> Network </w:t>
      </w:r>
      <w:proofErr w:type="spellStart"/>
      <w:r w:rsidRPr="00227A23">
        <w:rPr>
          <w:b/>
          <w:sz w:val="22"/>
          <w:szCs w:val="22"/>
        </w:rPr>
        <w:t>Youtube</w:t>
      </w:r>
      <w:proofErr w:type="spellEnd"/>
      <w:r w:rsidRPr="00227A23">
        <w:rPr>
          <w:b/>
          <w:sz w:val="22"/>
          <w:szCs w:val="22"/>
        </w:rPr>
        <w:t xml:space="preserve"> Channel On 09 June 2023</w:t>
      </w:r>
    </w:p>
    <w:tbl>
      <w:tblPr>
        <w:tblW w:w="7346" w:type="dxa"/>
        <w:jc w:val="center"/>
        <w:tblBorders>
          <w:top w:val="single" w:sz="4" w:space="0" w:color="auto"/>
          <w:bottom w:val="single" w:sz="4" w:space="0" w:color="auto"/>
          <w:insideV w:val="single" w:sz="4" w:space="0" w:color="auto"/>
        </w:tblBorders>
        <w:tblLayout w:type="fixed"/>
        <w:tblLook w:val="0420" w:firstRow="1" w:lastRow="0" w:firstColumn="0" w:lastColumn="0" w:noHBand="0" w:noVBand="1"/>
      </w:tblPr>
      <w:tblGrid>
        <w:gridCol w:w="2526"/>
        <w:gridCol w:w="2294"/>
        <w:gridCol w:w="2526"/>
      </w:tblGrid>
      <w:tr w:rsidR="00A01BDF" w:rsidRPr="00E36D36" w14:paraId="1BAEB2D3" w14:textId="77777777" w:rsidTr="00227A23">
        <w:trPr>
          <w:trHeight w:val="58"/>
          <w:jc w:val="center"/>
        </w:trPr>
        <w:tc>
          <w:tcPr>
            <w:tcW w:w="2526" w:type="dxa"/>
            <w:tcBorders>
              <w:top w:val="single" w:sz="12" w:space="0" w:color="auto"/>
              <w:bottom w:val="single" w:sz="4" w:space="0" w:color="auto"/>
            </w:tcBorders>
            <w:vAlign w:val="center"/>
          </w:tcPr>
          <w:p w14:paraId="2A716664" w14:textId="11D3D6BB" w:rsidR="00A01BDF" w:rsidRPr="00E36D36" w:rsidRDefault="00A01BDF" w:rsidP="00204B6B">
            <w:pPr>
              <w:pBdr>
                <w:top w:val="nil"/>
                <w:left w:val="nil"/>
                <w:bottom w:val="nil"/>
                <w:right w:val="nil"/>
                <w:between w:val="nil"/>
              </w:pBdr>
              <w:jc w:val="center"/>
              <w:rPr>
                <w:b/>
                <w:i/>
                <w:sz w:val="22"/>
                <w:szCs w:val="22"/>
              </w:rPr>
            </w:pPr>
            <w:r w:rsidRPr="00E36D36">
              <w:rPr>
                <w:b/>
                <w:i/>
                <w:sz w:val="22"/>
                <w:szCs w:val="22"/>
              </w:rPr>
              <w:t xml:space="preserve">Reason </w:t>
            </w:r>
            <w:r w:rsidR="00E36D36" w:rsidRPr="00E36D36">
              <w:rPr>
                <w:b/>
                <w:i/>
                <w:sz w:val="22"/>
                <w:szCs w:val="22"/>
              </w:rPr>
              <w:t>for</w:t>
            </w:r>
            <w:r w:rsidRPr="00E36D36">
              <w:rPr>
                <w:b/>
                <w:i/>
                <w:sz w:val="22"/>
                <w:szCs w:val="22"/>
              </w:rPr>
              <w:t xml:space="preserve"> Code Switching</w:t>
            </w:r>
          </w:p>
        </w:tc>
        <w:tc>
          <w:tcPr>
            <w:tcW w:w="2294" w:type="dxa"/>
            <w:tcBorders>
              <w:top w:val="single" w:sz="12" w:space="0" w:color="auto"/>
              <w:bottom w:val="single" w:sz="4" w:space="0" w:color="auto"/>
            </w:tcBorders>
          </w:tcPr>
          <w:p w14:paraId="5B71DDDF" w14:textId="77777777" w:rsidR="00A01BDF" w:rsidRPr="00E36D36" w:rsidRDefault="00A01BDF" w:rsidP="00204B6B">
            <w:pPr>
              <w:pBdr>
                <w:top w:val="nil"/>
                <w:left w:val="nil"/>
                <w:bottom w:val="nil"/>
                <w:right w:val="nil"/>
                <w:between w:val="nil"/>
              </w:pBdr>
              <w:jc w:val="center"/>
              <w:rPr>
                <w:b/>
                <w:i/>
                <w:sz w:val="22"/>
                <w:szCs w:val="22"/>
              </w:rPr>
            </w:pPr>
            <w:r w:rsidRPr="00E36D36">
              <w:rPr>
                <w:b/>
                <w:i/>
                <w:sz w:val="22"/>
                <w:szCs w:val="22"/>
              </w:rPr>
              <w:t>Quantity</w:t>
            </w:r>
          </w:p>
        </w:tc>
        <w:tc>
          <w:tcPr>
            <w:tcW w:w="2526" w:type="dxa"/>
            <w:tcBorders>
              <w:top w:val="single" w:sz="12" w:space="0" w:color="auto"/>
              <w:bottom w:val="single" w:sz="4" w:space="0" w:color="auto"/>
            </w:tcBorders>
          </w:tcPr>
          <w:p w14:paraId="3A59A228" w14:textId="77777777" w:rsidR="00A01BDF" w:rsidRPr="00E36D36" w:rsidRDefault="00A01BDF" w:rsidP="00204B6B">
            <w:pPr>
              <w:ind w:firstLine="567"/>
              <w:jc w:val="both"/>
              <w:rPr>
                <w:b/>
                <w:i/>
                <w:sz w:val="22"/>
                <w:szCs w:val="22"/>
              </w:rPr>
            </w:pPr>
            <w:r w:rsidRPr="00E36D36">
              <w:rPr>
                <w:b/>
                <w:i/>
                <w:sz w:val="22"/>
                <w:szCs w:val="22"/>
              </w:rPr>
              <w:t>Percentage</w:t>
            </w:r>
          </w:p>
        </w:tc>
      </w:tr>
      <w:tr w:rsidR="00A01BDF" w:rsidRPr="00E36D36" w14:paraId="539D7CF5" w14:textId="77777777" w:rsidTr="00227A23">
        <w:trPr>
          <w:trHeight w:val="58"/>
          <w:jc w:val="center"/>
        </w:trPr>
        <w:tc>
          <w:tcPr>
            <w:tcW w:w="2526" w:type="dxa"/>
            <w:tcBorders>
              <w:top w:val="single" w:sz="4" w:space="0" w:color="auto"/>
              <w:bottom w:val="nil"/>
            </w:tcBorders>
          </w:tcPr>
          <w:p w14:paraId="180EF769" w14:textId="06E18054" w:rsidR="00A01BDF" w:rsidRPr="00E36D36" w:rsidRDefault="00A01BDF" w:rsidP="00204B6B">
            <w:pPr>
              <w:pBdr>
                <w:top w:val="nil"/>
                <w:left w:val="nil"/>
                <w:bottom w:val="nil"/>
                <w:right w:val="nil"/>
                <w:between w:val="nil"/>
              </w:pBdr>
              <w:jc w:val="center"/>
              <w:rPr>
                <w:sz w:val="22"/>
                <w:szCs w:val="22"/>
              </w:rPr>
            </w:pPr>
            <w:r w:rsidRPr="00E36D36">
              <w:rPr>
                <w:sz w:val="22"/>
                <w:szCs w:val="22"/>
              </w:rPr>
              <w:t xml:space="preserve">Fill a Linguistics Need for </w:t>
            </w:r>
            <w:r w:rsidR="00E36D36" w:rsidRPr="00E36D36">
              <w:rPr>
                <w:sz w:val="22"/>
                <w:szCs w:val="22"/>
              </w:rPr>
              <w:t xml:space="preserve">a </w:t>
            </w:r>
            <w:r w:rsidRPr="00E36D36">
              <w:rPr>
                <w:sz w:val="22"/>
                <w:szCs w:val="22"/>
              </w:rPr>
              <w:t>Lexical Item, Set Phrase, Discourse Maker, or Sentence Filler.</w:t>
            </w:r>
          </w:p>
          <w:p w14:paraId="113637D0" w14:textId="77777777" w:rsidR="00A01BDF" w:rsidRPr="00E36D36" w:rsidRDefault="00A01BDF" w:rsidP="00204B6B">
            <w:pPr>
              <w:pBdr>
                <w:top w:val="nil"/>
                <w:left w:val="nil"/>
                <w:bottom w:val="nil"/>
                <w:right w:val="nil"/>
                <w:between w:val="nil"/>
              </w:pBdr>
              <w:jc w:val="center"/>
              <w:rPr>
                <w:sz w:val="22"/>
                <w:szCs w:val="22"/>
              </w:rPr>
            </w:pPr>
          </w:p>
        </w:tc>
        <w:tc>
          <w:tcPr>
            <w:tcW w:w="2294" w:type="dxa"/>
            <w:tcBorders>
              <w:top w:val="single" w:sz="4" w:space="0" w:color="auto"/>
              <w:bottom w:val="nil"/>
            </w:tcBorders>
          </w:tcPr>
          <w:p w14:paraId="6807D0AC" w14:textId="77777777" w:rsidR="00A01BDF" w:rsidRPr="00E36D36" w:rsidRDefault="00A01BDF" w:rsidP="00204B6B">
            <w:pPr>
              <w:pBdr>
                <w:top w:val="nil"/>
                <w:left w:val="nil"/>
                <w:bottom w:val="nil"/>
                <w:right w:val="nil"/>
                <w:between w:val="nil"/>
              </w:pBdr>
              <w:jc w:val="center"/>
              <w:rPr>
                <w:rFonts w:eastAsia="Cambria"/>
                <w:sz w:val="22"/>
                <w:szCs w:val="22"/>
              </w:rPr>
            </w:pPr>
          </w:p>
          <w:p w14:paraId="0EDD3379" w14:textId="77777777" w:rsidR="00A01BDF" w:rsidRPr="00E36D36" w:rsidRDefault="00A01BDF" w:rsidP="00204B6B">
            <w:pPr>
              <w:pBdr>
                <w:top w:val="nil"/>
                <w:left w:val="nil"/>
                <w:bottom w:val="nil"/>
                <w:right w:val="nil"/>
                <w:between w:val="nil"/>
              </w:pBdr>
              <w:jc w:val="center"/>
              <w:rPr>
                <w:rFonts w:eastAsia="Cambria"/>
                <w:sz w:val="22"/>
                <w:szCs w:val="22"/>
              </w:rPr>
            </w:pPr>
            <w:r w:rsidRPr="00E36D36">
              <w:rPr>
                <w:rFonts w:eastAsia="Cambria"/>
                <w:sz w:val="22"/>
                <w:szCs w:val="22"/>
              </w:rPr>
              <w:t>72</w:t>
            </w:r>
          </w:p>
          <w:p w14:paraId="570C6C64" w14:textId="77777777" w:rsidR="00A01BDF" w:rsidRPr="00E36D36" w:rsidRDefault="00A01BDF" w:rsidP="00204B6B">
            <w:pPr>
              <w:pBdr>
                <w:top w:val="nil"/>
                <w:left w:val="nil"/>
                <w:bottom w:val="nil"/>
                <w:right w:val="nil"/>
                <w:between w:val="nil"/>
              </w:pBdr>
              <w:rPr>
                <w:sz w:val="22"/>
                <w:szCs w:val="22"/>
              </w:rPr>
            </w:pPr>
          </w:p>
        </w:tc>
        <w:tc>
          <w:tcPr>
            <w:tcW w:w="2526" w:type="dxa"/>
            <w:tcBorders>
              <w:top w:val="single" w:sz="4" w:space="0" w:color="auto"/>
              <w:bottom w:val="nil"/>
            </w:tcBorders>
          </w:tcPr>
          <w:p w14:paraId="12A72474" w14:textId="77777777" w:rsidR="00A01BDF" w:rsidRPr="00E36D36" w:rsidRDefault="00A01BDF" w:rsidP="00204B6B">
            <w:pPr>
              <w:pBdr>
                <w:top w:val="nil"/>
                <w:left w:val="nil"/>
                <w:bottom w:val="nil"/>
                <w:right w:val="nil"/>
                <w:between w:val="nil"/>
              </w:pBdr>
              <w:jc w:val="center"/>
              <w:rPr>
                <w:rFonts w:eastAsia="Cambria"/>
                <w:sz w:val="22"/>
                <w:szCs w:val="22"/>
              </w:rPr>
            </w:pPr>
          </w:p>
          <w:p w14:paraId="312E2DBD" w14:textId="77777777" w:rsidR="00A01BDF" w:rsidRPr="00E36D36" w:rsidRDefault="00A01BDF" w:rsidP="00204B6B">
            <w:pPr>
              <w:pBdr>
                <w:top w:val="nil"/>
                <w:left w:val="nil"/>
                <w:bottom w:val="nil"/>
                <w:right w:val="nil"/>
                <w:between w:val="nil"/>
              </w:pBdr>
              <w:jc w:val="center"/>
              <w:rPr>
                <w:sz w:val="22"/>
                <w:szCs w:val="22"/>
              </w:rPr>
            </w:pPr>
            <w:r w:rsidRPr="00E36D36">
              <w:rPr>
                <w:rFonts w:eastAsia="Cambria"/>
                <w:sz w:val="22"/>
                <w:szCs w:val="22"/>
              </w:rPr>
              <w:t>46%</w:t>
            </w:r>
          </w:p>
        </w:tc>
      </w:tr>
      <w:tr w:rsidR="00A01BDF" w:rsidRPr="00E36D36" w14:paraId="7B94593C" w14:textId="77777777" w:rsidTr="00227A23">
        <w:trPr>
          <w:trHeight w:val="68"/>
          <w:jc w:val="center"/>
        </w:trPr>
        <w:tc>
          <w:tcPr>
            <w:tcW w:w="2526" w:type="dxa"/>
            <w:tcBorders>
              <w:top w:val="nil"/>
              <w:bottom w:val="nil"/>
            </w:tcBorders>
          </w:tcPr>
          <w:p w14:paraId="5BCF9FEA" w14:textId="77777777" w:rsidR="00A01BDF" w:rsidRPr="00E36D36" w:rsidRDefault="00A01BDF" w:rsidP="00204B6B">
            <w:pPr>
              <w:pBdr>
                <w:top w:val="nil"/>
                <w:left w:val="nil"/>
                <w:bottom w:val="nil"/>
                <w:right w:val="nil"/>
                <w:between w:val="nil"/>
              </w:pBdr>
              <w:jc w:val="center"/>
              <w:rPr>
                <w:rFonts w:eastAsia="Cambria"/>
                <w:sz w:val="22"/>
                <w:szCs w:val="22"/>
              </w:rPr>
            </w:pPr>
            <w:r w:rsidRPr="00E36D36">
              <w:rPr>
                <w:sz w:val="22"/>
                <w:szCs w:val="22"/>
              </w:rPr>
              <w:t>Continued The Last Language Used</w:t>
            </w:r>
            <w:r w:rsidRPr="00E36D36">
              <w:rPr>
                <w:rFonts w:eastAsia="Cambria"/>
                <w:sz w:val="22"/>
                <w:szCs w:val="22"/>
              </w:rPr>
              <w:t xml:space="preserve"> </w:t>
            </w:r>
          </w:p>
          <w:p w14:paraId="4736B6D7" w14:textId="77777777" w:rsidR="00A01BDF" w:rsidRPr="00E36D36" w:rsidRDefault="00A01BDF" w:rsidP="00204B6B">
            <w:pPr>
              <w:pBdr>
                <w:top w:val="nil"/>
                <w:left w:val="nil"/>
                <w:bottom w:val="nil"/>
                <w:right w:val="nil"/>
                <w:between w:val="nil"/>
              </w:pBdr>
              <w:jc w:val="center"/>
              <w:rPr>
                <w:rFonts w:eastAsia="Cambria"/>
                <w:sz w:val="22"/>
                <w:szCs w:val="22"/>
              </w:rPr>
            </w:pPr>
          </w:p>
          <w:p w14:paraId="19111FFD" w14:textId="77777777" w:rsidR="00A01BDF" w:rsidRPr="00E36D36" w:rsidRDefault="00A01BDF" w:rsidP="00204B6B">
            <w:pPr>
              <w:pBdr>
                <w:top w:val="nil"/>
                <w:left w:val="nil"/>
                <w:bottom w:val="nil"/>
                <w:right w:val="nil"/>
                <w:between w:val="nil"/>
              </w:pBdr>
              <w:jc w:val="center"/>
              <w:rPr>
                <w:rFonts w:eastAsia="Cambria"/>
                <w:sz w:val="22"/>
                <w:szCs w:val="22"/>
              </w:rPr>
            </w:pPr>
            <w:r w:rsidRPr="00E36D36">
              <w:rPr>
                <w:sz w:val="22"/>
                <w:szCs w:val="22"/>
              </w:rPr>
              <w:t>Quote Someone</w:t>
            </w:r>
            <w:r w:rsidRPr="00E36D36">
              <w:rPr>
                <w:rFonts w:eastAsia="Cambria"/>
                <w:sz w:val="22"/>
                <w:szCs w:val="22"/>
              </w:rPr>
              <w:t xml:space="preserve"> Total </w:t>
            </w:r>
          </w:p>
          <w:p w14:paraId="4104E422" w14:textId="77777777" w:rsidR="00A01BDF" w:rsidRPr="00E36D36" w:rsidRDefault="00A01BDF" w:rsidP="00204B6B">
            <w:pPr>
              <w:pBdr>
                <w:top w:val="nil"/>
                <w:left w:val="nil"/>
                <w:bottom w:val="nil"/>
                <w:right w:val="nil"/>
                <w:between w:val="nil"/>
              </w:pBdr>
              <w:jc w:val="center"/>
              <w:rPr>
                <w:rFonts w:eastAsia="Cambria"/>
                <w:sz w:val="22"/>
                <w:szCs w:val="22"/>
              </w:rPr>
            </w:pPr>
          </w:p>
          <w:p w14:paraId="73B0C12B"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Specify Address</w:t>
            </w:r>
          </w:p>
          <w:p w14:paraId="5EEF8023" w14:textId="77777777" w:rsidR="00A01BDF" w:rsidRPr="00E36D36" w:rsidRDefault="00A01BDF" w:rsidP="00204B6B">
            <w:pPr>
              <w:pBdr>
                <w:top w:val="nil"/>
                <w:left w:val="nil"/>
                <w:bottom w:val="nil"/>
                <w:right w:val="nil"/>
                <w:between w:val="nil"/>
              </w:pBdr>
              <w:jc w:val="center"/>
              <w:rPr>
                <w:sz w:val="22"/>
                <w:szCs w:val="22"/>
              </w:rPr>
            </w:pPr>
          </w:p>
          <w:p w14:paraId="25139FC0"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Qualify Message Amplify or Emphasize</w:t>
            </w:r>
          </w:p>
          <w:p w14:paraId="7CE444D7" w14:textId="77777777" w:rsidR="00A01BDF" w:rsidRPr="00E36D36" w:rsidRDefault="00A01BDF" w:rsidP="00204B6B">
            <w:pPr>
              <w:pBdr>
                <w:top w:val="nil"/>
                <w:left w:val="nil"/>
                <w:bottom w:val="nil"/>
                <w:right w:val="nil"/>
                <w:between w:val="nil"/>
              </w:pBdr>
              <w:jc w:val="center"/>
              <w:rPr>
                <w:sz w:val="22"/>
                <w:szCs w:val="22"/>
              </w:rPr>
            </w:pPr>
          </w:p>
          <w:p w14:paraId="5C31DFDE"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Mark and Emphasize Group Identity</w:t>
            </w:r>
          </w:p>
          <w:p w14:paraId="006639EB" w14:textId="77777777" w:rsidR="00A01BDF" w:rsidRPr="00E36D36" w:rsidRDefault="00A01BDF" w:rsidP="00204B6B">
            <w:pPr>
              <w:pBdr>
                <w:top w:val="nil"/>
                <w:left w:val="nil"/>
                <w:bottom w:val="nil"/>
                <w:right w:val="nil"/>
                <w:between w:val="nil"/>
              </w:pBdr>
              <w:jc w:val="center"/>
              <w:rPr>
                <w:sz w:val="22"/>
                <w:szCs w:val="22"/>
              </w:rPr>
            </w:pPr>
          </w:p>
          <w:p w14:paraId="6CC89FEB"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Convey Confidentiality, Anger, and Annoyance</w:t>
            </w:r>
          </w:p>
          <w:p w14:paraId="67ABF960" w14:textId="77777777" w:rsidR="00A01BDF" w:rsidRPr="00E36D36" w:rsidRDefault="00A01BDF" w:rsidP="00204B6B">
            <w:pPr>
              <w:pBdr>
                <w:top w:val="nil"/>
                <w:left w:val="nil"/>
                <w:bottom w:val="nil"/>
                <w:right w:val="nil"/>
                <w:between w:val="nil"/>
              </w:pBdr>
              <w:jc w:val="center"/>
              <w:rPr>
                <w:sz w:val="22"/>
                <w:szCs w:val="22"/>
              </w:rPr>
            </w:pPr>
          </w:p>
          <w:p w14:paraId="4B8ABB9B"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Exclude Someone from Conversation</w:t>
            </w:r>
          </w:p>
          <w:p w14:paraId="244BFA15" w14:textId="77777777" w:rsidR="00A01BDF" w:rsidRPr="00E36D36" w:rsidRDefault="00A01BDF" w:rsidP="00204B6B">
            <w:pPr>
              <w:pBdr>
                <w:top w:val="nil"/>
                <w:left w:val="nil"/>
                <w:bottom w:val="nil"/>
                <w:right w:val="nil"/>
                <w:between w:val="nil"/>
              </w:pBdr>
              <w:jc w:val="center"/>
              <w:rPr>
                <w:sz w:val="22"/>
                <w:szCs w:val="22"/>
              </w:rPr>
            </w:pPr>
          </w:p>
          <w:p w14:paraId="11C5CA21" w14:textId="73351D0B" w:rsidR="00A01BDF" w:rsidRPr="00E36D36" w:rsidRDefault="00A01BDF" w:rsidP="00204B6B">
            <w:pPr>
              <w:pBdr>
                <w:top w:val="nil"/>
                <w:left w:val="nil"/>
                <w:bottom w:val="nil"/>
                <w:right w:val="nil"/>
                <w:between w:val="nil"/>
              </w:pBdr>
              <w:jc w:val="center"/>
              <w:rPr>
                <w:sz w:val="22"/>
                <w:szCs w:val="22"/>
              </w:rPr>
            </w:pPr>
            <w:r w:rsidRPr="00E36D36">
              <w:rPr>
                <w:sz w:val="22"/>
                <w:szCs w:val="22"/>
              </w:rPr>
              <w:t xml:space="preserve">Change the role of </w:t>
            </w:r>
            <w:r w:rsidR="00E36D36" w:rsidRPr="00E36D36">
              <w:rPr>
                <w:sz w:val="22"/>
                <w:szCs w:val="22"/>
              </w:rPr>
              <w:t xml:space="preserve">the </w:t>
            </w:r>
            <w:r w:rsidRPr="00E36D36">
              <w:rPr>
                <w:sz w:val="22"/>
                <w:szCs w:val="22"/>
              </w:rPr>
              <w:t xml:space="preserve">Speaker, Raise Status, </w:t>
            </w:r>
            <w:r w:rsidRPr="00E36D36">
              <w:rPr>
                <w:sz w:val="22"/>
                <w:szCs w:val="22"/>
              </w:rPr>
              <w:lastRenderedPageBreak/>
              <w:t xml:space="preserve">Add Authority, </w:t>
            </w:r>
            <w:r w:rsidR="00E36D36">
              <w:rPr>
                <w:sz w:val="22"/>
                <w:szCs w:val="22"/>
              </w:rPr>
              <w:t xml:space="preserve">and </w:t>
            </w:r>
            <w:r w:rsidRPr="00E36D36">
              <w:rPr>
                <w:sz w:val="22"/>
                <w:szCs w:val="22"/>
              </w:rPr>
              <w:t>Show Expertise</w:t>
            </w:r>
            <w:r w:rsidR="00E36D36" w:rsidRPr="00E36D36">
              <w:rPr>
                <w:sz w:val="22"/>
                <w:szCs w:val="22"/>
              </w:rPr>
              <w:t>.</w:t>
            </w:r>
          </w:p>
          <w:p w14:paraId="6BE806F0" w14:textId="77777777" w:rsidR="00A01BDF" w:rsidRPr="00E36D36" w:rsidRDefault="00A01BDF" w:rsidP="00204B6B">
            <w:pPr>
              <w:pBdr>
                <w:top w:val="nil"/>
                <w:left w:val="nil"/>
                <w:bottom w:val="nil"/>
                <w:right w:val="nil"/>
                <w:between w:val="nil"/>
              </w:pBdr>
              <w:jc w:val="center"/>
              <w:rPr>
                <w:sz w:val="22"/>
                <w:szCs w:val="22"/>
              </w:rPr>
            </w:pPr>
          </w:p>
          <w:p w14:paraId="3F5F12CF"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Total</w:t>
            </w:r>
          </w:p>
          <w:p w14:paraId="3D615F26" w14:textId="77777777" w:rsidR="00A01BDF" w:rsidRPr="00E36D36" w:rsidRDefault="00A01BDF" w:rsidP="00204B6B">
            <w:pPr>
              <w:pBdr>
                <w:top w:val="nil"/>
                <w:left w:val="nil"/>
                <w:bottom w:val="nil"/>
                <w:right w:val="nil"/>
                <w:between w:val="nil"/>
              </w:pBdr>
              <w:jc w:val="center"/>
              <w:rPr>
                <w:sz w:val="22"/>
                <w:szCs w:val="22"/>
              </w:rPr>
            </w:pPr>
          </w:p>
        </w:tc>
        <w:tc>
          <w:tcPr>
            <w:tcW w:w="2294" w:type="dxa"/>
            <w:tcBorders>
              <w:top w:val="nil"/>
              <w:bottom w:val="nil"/>
            </w:tcBorders>
          </w:tcPr>
          <w:p w14:paraId="5B8C0760" w14:textId="77777777" w:rsidR="00A01BDF" w:rsidRPr="00E36D36" w:rsidRDefault="00A01BDF" w:rsidP="00204B6B">
            <w:pPr>
              <w:pBdr>
                <w:top w:val="nil"/>
                <w:left w:val="nil"/>
                <w:bottom w:val="nil"/>
                <w:right w:val="nil"/>
                <w:between w:val="nil"/>
              </w:pBdr>
              <w:jc w:val="center"/>
              <w:rPr>
                <w:rFonts w:eastAsia="Cambria"/>
                <w:sz w:val="22"/>
                <w:szCs w:val="22"/>
              </w:rPr>
            </w:pPr>
            <w:r w:rsidRPr="00E36D36">
              <w:rPr>
                <w:rFonts w:eastAsia="Cambria"/>
                <w:sz w:val="22"/>
                <w:szCs w:val="22"/>
              </w:rPr>
              <w:lastRenderedPageBreak/>
              <w:t>52</w:t>
            </w:r>
          </w:p>
          <w:p w14:paraId="2603CE29" w14:textId="77777777" w:rsidR="00A01BDF" w:rsidRPr="00E36D36" w:rsidRDefault="00A01BDF" w:rsidP="00204B6B">
            <w:pPr>
              <w:pBdr>
                <w:top w:val="nil"/>
                <w:left w:val="nil"/>
                <w:bottom w:val="nil"/>
                <w:right w:val="nil"/>
                <w:between w:val="nil"/>
              </w:pBdr>
              <w:jc w:val="center"/>
              <w:rPr>
                <w:sz w:val="22"/>
                <w:szCs w:val="22"/>
              </w:rPr>
            </w:pPr>
          </w:p>
          <w:p w14:paraId="7B08BE07" w14:textId="77777777" w:rsidR="00A01BDF" w:rsidRPr="00E36D36" w:rsidRDefault="00A01BDF" w:rsidP="00204B6B">
            <w:pPr>
              <w:pBdr>
                <w:top w:val="nil"/>
                <w:left w:val="nil"/>
                <w:bottom w:val="nil"/>
                <w:right w:val="nil"/>
                <w:between w:val="nil"/>
              </w:pBdr>
              <w:jc w:val="center"/>
              <w:rPr>
                <w:sz w:val="22"/>
                <w:szCs w:val="22"/>
              </w:rPr>
            </w:pPr>
          </w:p>
          <w:p w14:paraId="196F0928"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1</w:t>
            </w:r>
          </w:p>
          <w:p w14:paraId="53BF0BB0" w14:textId="77777777" w:rsidR="00A01BDF" w:rsidRPr="00E36D36" w:rsidRDefault="00A01BDF" w:rsidP="00204B6B">
            <w:pPr>
              <w:pBdr>
                <w:top w:val="nil"/>
                <w:left w:val="nil"/>
                <w:bottom w:val="nil"/>
                <w:right w:val="nil"/>
                <w:between w:val="nil"/>
              </w:pBdr>
              <w:jc w:val="center"/>
              <w:rPr>
                <w:sz w:val="22"/>
                <w:szCs w:val="22"/>
              </w:rPr>
            </w:pPr>
          </w:p>
          <w:p w14:paraId="633035B4"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3</w:t>
            </w:r>
          </w:p>
          <w:p w14:paraId="4B892144" w14:textId="77777777" w:rsidR="00A01BDF" w:rsidRPr="00E36D36" w:rsidRDefault="00A01BDF" w:rsidP="00204B6B">
            <w:pPr>
              <w:pBdr>
                <w:top w:val="nil"/>
                <w:left w:val="nil"/>
                <w:bottom w:val="nil"/>
                <w:right w:val="nil"/>
                <w:between w:val="nil"/>
              </w:pBdr>
              <w:jc w:val="center"/>
              <w:rPr>
                <w:sz w:val="22"/>
                <w:szCs w:val="22"/>
              </w:rPr>
            </w:pPr>
          </w:p>
          <w:p w14:paraId="66CE169A"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7</w:t>
            </w:r>
          </w:p>
          <w:p w14:paraId="0B45F72D" w14:textId="77777777" w:rsidR="00A01BDF" w:rsidRPr="00E36D36" w:rsidRDefault="00A01BDF" w:rsidP="00204B6B">
            <w:pPr>
              <w:pBdr>
                <w:top w:val="nil"/>
                <w:left w:val="nil"/>
                <w:bottom w:val="nil"/>
                <w:right w:val="nil"/>
                <w:between w:val="nil"/>
              </w:pBdr>
              <w:jc w:val="center"/>
              <w:rPr>
                <w:sz w:val="22"/>
                <w:szCs w:val="22"/>
              </w:rPr>
            </w:pPr>
          </w:p>
          <w:p w14:paraId="16283C09" w14:textId="77777777" w:rsidR="00A01BDF" w:rsidRPr="00E36D36" w:rsidRDefault="00A01BDF" w:rsidP="00204B6B">
            <w:pPr>
              <w:pBdr>
                <w:top w:val="nil"/>
                <w:left w:val="nil"/>
                <w:bottom w:val="nil"/>
                <w:right w:val="nil"/>
                <w:between w:val="nil"/>
              </w:pBdr>
              <w:jc w:val="center"/>
              <w:rPr>
                <w:sz w:val="22"/>
                <w:szCs w:val="22"/>
              </w:rPr>
            </w:pPr>
          </w:p>
          <w:p w14:paraId="2093F213"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4</w:t>
            </w:r>
          </w:p>
          <w:p w14:paraId="66BA7D58" w14:textId="77777777" w:rsidR="00A01BDF" w:rsidRPr="00E36D36" w:rsidRDefault="00A01BDF" w:rsidP="00204B6B">
            <w:pPr>
              <w:pBdr>
                <w:top w:val="nil"/>
                <w:left w:val="nil"/>
                <w:bottom w:val="nil"/>
                <w:right w:val="nil"/>
                <w:between w:val="nil"/>
              </w:pBdr>
              <w:jc w:val="center"/>
              <w:rPr>
                <w:sz w:val="22"/>
                <w:szCs w:val="22"/>
              </w:rPr>
            </w:pPr>
          </w:p>
          <w:p w14:paraId="1B678CE3" w14:textId="77777777" w:rsidR="00A01BDF" w:rsidRPr="00E36D36" w:rsidRDefault="00A01BDF" w:rsidP="00204B6B">
            <w:pPr>
              <w:pBdr>
                <w:top w:val="nil"/>
                <w:left w:val="nil"/>
                <w:bottom w:val="nil"/>
                <w:right w:val="nil"/>
                <w:between w:val="nil"/>
              </w:pBdr>
              <w:jc w:val="center"/>
              <w:rPr>
                <w:sz w:val="22"/>
                <w:szCs w:val="22"/>
              </w:rPr>
            </w:pPr>
          </w:p>
          <w:p w14:paraId="6E9493DD"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4</w:t>
            </w:r>
          </w:p>
          <w:p w14:paraId="54F9765A" w14:textId="77777777" w:rsidR="00A01BDF" w:rsidRPr="00E36D36" w:rsidRDefault="00A01BDF" w:rsidP="00204B6B">
            <w:pPr>
              <w:pBdr>
                <w:top w:val="nil"/>
                <w:left w:val="nil"/>
                <w:bottom w:val="nil"/>
                <w:right w:val="nil"/>
                <w:between w:val="nil"/>
              </w:pBdr>
              <w:jc w:val="center"/>
              <w:rPr>
                <w:sz w:val="22"/>
                <w:szCs w:val="22"/>
              </w:rPr>
            </w:pPr>
          </w:p>
          <w:p w14:paraId="013E3849" w14:textId="77777777" w:rsidR="00A01BDF" w:rsidRPr="00E36D36" w:rsidRDefault="00A01BDF" w:rsidP="00204B6B">
            <w:pPr>
              <w:pBdr>
                <w:top w:val="nil"/>
                <w:left w:val="nil"/>
                <w:bottom w:val="nil"/>
                <w:right w:val="nil"/>
                <w:between w:val="nil"/>
              </w:pBdr>
              <w:jc w:val="center"/>
              <w:rPr>
                <w:sz w:val="22"/>
                <w:szCs w:val="22"/>
              </w:rPr>
            </w:pPr>
          </w:p>
          <w:p w14:paraId="4B01F6FA"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6</w:t>
            </w:r>
          </w:p>
          <w:p w14:paraId="256C9FFA" w14:textId="77777777" w:rsidR="00A01BDF" w:rsidRPr="00E36D36" w:rsidRDefault="00A01BDF" w:rsidP="00204B6B">
            <w:pPr>
              <w:pBdr>
                <w:top w:val="nil"/>
                <w:left w:val="nil"/>
                <w:bottom w:val="nil"/>
                <w:right w:val="nil"/>
                <w:between w:val="nil"/>
              </w:pBdr>
              <w:jc w:val="center"/>
              <w:rPr>
                <w:sz w:val="22"/>
                <w:szCs w:val="22"/>
              </w:rPr>
            </w:pPr>
          </w:p>
          <w:p w14:paraId="5341FFE1" w14:textId="77777777" w:rsidR="00A01BDF" w:rsidRPr="00E36D36" w:rsidRDefault="00A01BDF" w:rsidP="00204B6B">
            <w:pPr>
              <w:pBdr>
                <w:top w:val="nil"/>
                <w:left w:val="nil"/>
                <w:bottom w:val="nil"/>
                <w:right w:val="nil"/>
                <w:between w:val="nil"/>
              </w:pBdr>
              <w:jc w:val="center"/>
              <w:rPr>
                <w:sz w:val="22"/>
                <w:szCs w:val="22"/>
              </w:rPr>
            </w:pPr>
          </w:p>
          <w:p w14:paraId="26022E36"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2</w:t>
            </w:r>
          </w:p>
          <w:p w14:paraId="3CB38E6E" w14:textId="77777777" w:rsidR="00A01BDF" w:rsidRPr="00E36D36" w:rsidRDefault="00A01BDF" w:rsidP="00204B6B">
            <w:pPr>
              <w:pBdr>
                <w:top w:val="nil"/>
                <w:left w:val="nil"/>
                <w:bottom w:val="nil"/>
                <w:right w:val="nil"/>
                <w:between w:val="nil"/>
              </w:pBdr>
              <w:jc w:val="center"/>
              <w:rPr>
                <w:sz w:val="22"/>
                <w:szCs w:val="22"/>
              </w:rPr>
            </w:pPr>
          </w:p>
          <w:p w14:paraId="4F6BF05F" w14:textId="77777777" w:rsidR="00A01BDF" w:rsidRPr="00E36D36" w:rsidRDefault="00A01BDF" w:rsidP="00204B6B">
            <w:pPr>
              <w:pBdr>
                <w:top w:val="nil"/>
                <w:left w:val="nil"/>
                <w:bottom w:val="nil"/>
                <w:right w:val="nil"/>
                <w:between w:val="nil"/>
              </w:pBdr>
              <w:jc w:val="center"/>
              <w:rPr>
                <w:sz w:val="22"/>
                <w:szCs w:val="22"/>
              </w:rPr>
            </w:pPr>
          </w:p>
          <w:p w14:paraId="7AF14141" w14:textId="77777777" w:rsidR="00A01BDF" w:rsidRPr="00E36D36" w:rsidRDefault="00A01BDF" w:rsidP="00204B6B">
            <w:pPr>
              <w:pBdr>
                <w:top w:val="nil"/>
                <w:left w:val="nil"/>
                <w:bottom w:val="nil"/>
                <w:right w:val="nil"/>
                <w:between w:val="nil"/>
              </w:pBdr>
              <w:jc w:val="center"/>
              <w:rPr>
                <w:sz w:val="22"/>
                <w:szCs w:val="22"/>
              </w:rPr>
            </w:pPr>
          </w:p>
          <w:p w14:paraId="1461452A" w14:textId="77777777" w:rsidR="00A01BDF" w:rsidRPr="00E36D36" w:rsidRDefault="00A01BDF" w:rsidP="00204B6B">
            <w:pPr>
              <w:pBdr>
                <w:top w:val="nil"/>
                <w:left w:val="nil"/>
                <w:bottom w:val="nil"/>
                <w:right w:val="nil"/>
                <w:between w:val="nil"/>
              </w:pBdr>
              <w:jc w:val="center"/>
              <w:rPr>
                <w:sz w:val="22"/>
                <w:szCs w:val="22"/>
              </w:rPr>
            </w:pPr>
          </w:p>
          <w:p w14:paraId="72A71B1F" w14:textId="77777777" w:rsidR="00A01BDF" w:rsidRPr="00E36D36" w:rsidRDefault="00A01BDF" w:rsidP="00204B6B">
            <w:pPr>
              <w:pBdr>
                <w:top w:val="nil"/>
                <w:left w:val="nil"/>
                <w:bottom w:val="nil"/>
                <w:right w:val="nil"/>
                <w:between w:val="nil"/>
              </w:pBdr>
              <w:jc w:val="center"/>
              <w:rPr>
                <w:sz w:val="22"/>
                <w:szCs w:val="22"/>
              </w:rPr>
            </w:pPr>
            <w:r w:rsidRPr="00E36D36">
              <w:rPr>
                <w:sz w:val="22"/>
                <w:szCs w:val="22"/>
              </w:rPr>
              <w:t>157</w:t>
            </w:r>
          </w:p>
        </w:tc>
        <w:tc>
          <w:tcPr>
            <w:tcW w:w="2526" w:type="dxa"/>
            <w:tcBorders>
              <w:top w:val="nil"/>
              <w:bottom w:val="nil"/>
            </w:tcBorders>
          </w:tcPr>
          <w:p w14:paraId="0FC85D51" w14:textId="77777777" w:rsidR="00A01BDF" w:rsidRPr="00E36D36" w:rsidRDefault="00A01BDF" w:rsidP="00204B6B">
            <w:pPr>
              <w:pBdr>
                <w:top w:val="nil"/>
                <w:left w:val="nil"/>
                <w:bottom w:val="nil"/>
                <w:right w:val="nil"/>
                <w:between w:val="nil"/>
              </w:pBdr>
              <w:jc w:val="center"/>
              <w:rPr>
                <w:rFonts w:eastAsia="Cambria"/>
                <w:sz w:val="22"/>
                <w:szCs w:val="22"/>
              </w:rPr>
            </w:pPr>
            <w:r w:rsidRPr="00E36D36">
              <w:rPr>
                <w:rFonts w:eastAsia="Cambria"/>
                <w:sz w:val="22"/>
                <w:szCs w:val="22"/>
              </w:rPr>
              <w:lastRenderedPageBreak/>
              <w:t>35%</w:t>
            </w:r>
          </w:p>
          <w:p w14:paraId="14B09304" w14:textId="77777777" w:rsidR="00A01BDF" w:rsidRPr="00E36D36" w:rsidRDefault="00A01BDF" w:rsidP="00204B6B">
            <w:pPr>
              <w:pBdr>
                <w:top w:val="nil"/>
                <w:left w:val="nil"/>
                <w:bottom w:val="nil"/>
                <w:right w:val="nil"/>
                <w:between w:val="nil"/>
              </w:pBdr>
              <w:jc w:val="center"/>
              <w:rPr>
                <w:rFonts w:eastAsia="Cambria"/>
                <w:sz w:val="22"/>
                <w:szCs w:val="22"/>
              </w:rPr>
            </w:pPr>
          </w:p>
          <w:p w14:paraId="5504C8D5" w14:textId="77777777" w:rsidR="00A01BDF" w:rsidRPr="00E36D36" w:rsidRDefault="00A01BDF" w:rsidP="00204B6B">
            <w:pPr>
              <w:ind w:firstLine="720"/>
              <w:rPr>
                <w:rFonts w:eastAsia="Cambria"/>
                <w:sz w:val="22"/>
                <w:szCs w:val="22"/>
              </w:rPr>
            </w:pPr>
          </w:p>
          <w:p w14:paraId="33997F0D" w14:textId="77777777" w:rsidR="00A01BDF" w:rsidRPr="00E36D36" w:rsidRDefault="00A01BDF" w:rsidP="00204B6B">
            <w:pPr>
              <w:jc w:val="center"/>
              <w:rPr>
                <w:rFonts w:eastAsia="Cambria"/>
                <w:sz w:val="22"/>
                <w:szCs w:val="22"/>
              </w:rPr>
            </w:pPr>
            <w:r w:rsidRPr="00E36D36">
              <w:rPr>
                <w:rFonts w:eastAsia="Cambria"/>
                <w:sz w:val="22"/>
                <w:szCs w:val="22"/>
              </w:rPr>
              <w:t>1%</w:t>
            </w:r>
          </w:p>
          <w:p w14:paraId="22ABF03D" w14:textId="77777777" w:rsidR="00A01BDF" w:rsidRPr="00E36D36" w:rsidRDefault="00A01BDF" w:rsidP="00204B6B">
            <w:pPr>
              <w:jc w:val="center"/>
              <w:rPr>
                <w:rFonts w:eastAsia="Cambria"/>
                <w:sz w:val="22"/>
                <w:szCs w:val="22"/>
              </w:rPr>
            </w:pPr>
            <w:r w:rsidRPr="00E36D36">
              <w:rPr>
                <w:rFonts w:eastAsia="Cambria"/>
                <w:sz w:val="22"/>
                <w:szCs w:val="22"/>
              </w:rPr>
              <w:t>2%</w:t>
            </w:r>
          </w:p>
          <w:p w14:paraId="392C17D2" w14:textId="77777777" w:rsidR="00A01BDF" w:rsidRPr="00E36D36" w:rsidRDefault="00A01BDF" w:rsidP="00204B6B">
            <w:pPr>
              <w:jc w:val="center"/>
              <w:rPr>
                <w:rFonts w:eastAsia="Cambria"/>
                <w:sz w:val="22"/>
                <w:szCs w:val="22"/>
              </w:rPr>
            </w:pPr>
            <w:r w:rsidRPr="00E36D36">
              <w:rPr>
                <w:rFonts w:eastAsia="Cambria"/>
                <w:sz w:val="22"/>
                <w:szCs w:val="22"/>
              </w:rPr>
              <w:t>4%</w:t>
            </w:r>
          </w:p>
          <w:p w14:paraId="6B9AADF3" w14:textId="77777777" w:rsidR="00A01BDF" w:rsidRPr="00E36D36" w:rsidRDefault="00A01BDF" w:rsidP="00204B6B">
            <w:pPr>
              <w:jc w:val="center"/>
              <w:rPr>
                <w:rFonts w:eastAsia="Cambria"/>
                <w:sz w:val="22"/>
                <w:szCs w:val="22"/>
              </w:rPr>
            </w:pPr>
          </w:p>
          <w:p w14:paraId="28103B3D" w14:textId="77777777" w:rsidR="00A01BDF" w:rsidRPr="00E36D36" w:rsidRDefault="00A01BDF" w:rsidP="00204B6B">
            <w:pPr>
              <w:jc w:val="center"/>
              <w:rPr>
                <w:rFonts w:eastAsia="Cambria"/>
                <w:sz w:val="22"/>
                <w:szCs w:val="22"/>
              </w:rPr>
            </w:pPr>
            <w:r w:rsidRPr="00E36D36">
              <w:rPr>
                <w:rFonts w:eastAsia="Cambria"/>
                <w:sz w:val="22"/>
                <w:szCs w:val="22"/>
              </w:rPr>
              <w:t>3%</w:t>
            </w:r>
          </w:p>
          <w:p w14:paraId="11BD65A9" w14:textId="77777777" w:rsidR="00A01BDF" w:rsidRPr="00E36D36" w:rsidRDefault="00A01BDF" w:rsidP="00204B6B">
            <w:pPr>
              <w:jc w:val="center"/>
              <w:rPr>
                <w:rFonts w:eastAsia="Cambria"/>
                <w:sz w:val="22"/>
                <w:szCs w:val="22"/>
              </w:rPr>
            </w:pPr>
          </w:p>
          <w:p w14:paraId="29F1B759" w14:textId="77777777" w:rsidR="00A01BDF" w:rsidRPr="00E36D36" w:rsidRDefault="00A01BDF" w:rsidP="00204B6B">
            <w:pPr>
              <w:jc w:val="center"/>
              <w:rPr>
                <w:rFonts w:eastAsia="Cambria"/>
                <w:sz w:val="22"/>
                <w:szCs w:val="22"/>
              </w:rPr>
            </w:pPr>
            <w:r w:rsidRPr="00E36D36">
              <w:rPr>
                <w:rFonts w:eastAsia="Cambria"/>
                <w:sz w:val="22"/>
                <w:szCs w:val="22"/>
              </w:rPr>
              <w:t>3%</w:t>
            </w:r>
          </w:p>
          <w:p w14:paraId="39139897" w14:textId="77777777" w:rsidR="00A01BDF" w:rsidRPr="00E36D36" w:rsidRDefault="00A01BDF" w:rsidP="00204B6B">
            <w:pPr>
              <w:jc w:val="center"/>
              <w:rPr>
                <w:rFonts w:eastAsia="Cambria"/>
                <w:sz w:val="22"/>
                <w:szCs w:val="22"/>
              </w:rPr>
            </w:pPr>
          </w:p>
          <w:p w14:paraId="3FD1A8BB" w14:textId="77777777" w:rsidR="00A01BDF" w:rsidRPr="00E36D36" w:rsidRDefault="00A01BDF" w:rsidP="00204B6B">
            <w:pPr>
              <w:jc w:val="center"/>
              <w:rPr>
                <w:rFonts w:eastAsia="Cambria"/>
                <w:sz w:val="22"/>
                <w:szCs w:val="22"/>
              </w:rPr>
            </w:pPr>
            <w:r w:rsidRPr="00E36D36">
              <w:rPr>
                <w:rFonts w:eastAsia="Cambria"/>
                <w:sz w:val="22"/>
                <w:szCs w:val="22"/>
              </w:rPr>
              <w:t>4%</w:t>
            </w:r>
          </w:p>
          <w:p w14:paraId="6942D989" w14:textId="77777777" w:rsidR="00A01BDF" w:rsidRPr="00E36D36" w:rsidRDefault="00A01BDF" w:rsidP="00204B6B">
            <w:pPr>
              <w:jc w:val="center"/>
              <w:rPr>
                <w:rFonts w:eastAsia="Cambria"/>
                <w:sz w:val="22"/>
                <w:szCs w:val="22"/>
              </w:rPr>
            </w:pPr>
          </w:p>
          <w:p w14:paraId="44A0412C" w14:textId="77777777" w:rsidR="00A01BDF" w:rsidRPr="00E36D36" w:rsidRDefault="00A01BDF" w:rsidP="00204B6B">
            <w:pPr>
              <w:jc w:val="center"/>
              <w:rPr>
                <w:rFonts w:eastAsia="Cambria"/>
                <w:sz w:val="22"/>
                <w:szCs w:val="22"/>
              </w:rPr>
            </w:pPr>
            <w:r w:rsidRPr="00E36D36">
              <w:rPr>
                <w:rFonts w:eastAsia="Cambria"/>
                <w:sz w:val="22"/>
                <w:szCs w:val="22"/>
              </w:rPr>
              <w:t>1%</w:t>
            </w:r>
          </w:p>
          <w:p w14:paraId="52F11E1C" w14:textId="77777777" w:rsidR="00A01BDF" w:rsidRPr="00E36D36" w:rsidRDefault="00A01BDF" w:rsidP="00204B6B">
            <w:pPr>
              <w:jc w:val="center"/>
              <w:rPr>
                <w:rFonts w:eastAsia="Cambria"/>
                <w:sz w:val="22"/>
                <w:szCs w:val="22"/>
              </w:rPr>
            </w:pPr>
          </w:p>
          <w:p w14:paraId="071CEBF2" w14:textId="77777777" w:rsidR="00A01BDF" w:rsidRPr="00E36D36" w:rsidRDefault="00A01BDF" w:rsidP="00204B6B">
            <w:pPr>
              <w:jc w:val="center"/>
              <w:rPr>
                <w:rFonts w:eastAsia="Cambria"/>
                <w:sz w:val="22"/>
                <w:szCs w:val="22"/>
              </w:rPr>
            </w:pPr>
            <w:r w:rsidRPr="00E36D36">
              <w:rPr>
                <w:rFonts w:eastAsia="Cambria"/>
                <w:sz w:val="22"/>
                <w:szCs w:val="22"/>
              </w:rPr>
              <w:t>100%</w:t>
            </w:r>
          </w:p>
        </w:tc>
      </w:tr>
      <w:tr w:rsidR="00A01BDF" w:rsidRPr="00E36D36" w14:paraId="0D910A5D" w14:textId="77777777" w:rsidTr="00227A23">
        <w:trPr>
          <w:trHeight w:val="68"/>
          <w:jc w:val="center"/>
        </w:trPr>
        <w:tc>
          <w:tcPr>
            <w:tcW w:w="2526" w:type="dxa"/>
            <w:tcBorders>
              <w:top w:val="nil"/>
              <w:bottom w:val="single" w:sz="12" w:space="0" w:color="auto"/>
            </w:tcBorders>
          </w:tcPr>
          <w:p w14:paraId="05304717" w14:textId="77777777" w:rsidR="00A01BDF" w:rsidRPr="00E36D36" w:rsidRDefault="00A01BDF" w:rsidP="00204B6B">
            <w:pPr>
              <w:pBdr>
                <w:top w:val="nil"/>
                <w:left w:val="nil"/>
                <w:bottom w:val="nil"/>
                <w:right w:val="nil"/>
                <w:between w:val="nil"/>
              </w:pBdr>
              <w:rPr>
                <w:sz w:val="22"/>
                <w:szCs w:val="22"/>
              </w:rPr>
            </w:pPr>
          </w:p>
        </w:tc>
        <w:tc>
          <w:tcPr>
            <w:tcW w:w="2294" w:type="dxa"/>
            <w:tcBorders>
              <w:top w:val="nil"/>
              <w:bottom w:val="single" w:sz="12" w:space="0" w:color="auto"/>
            </w:tcBorders>
          </w:tcPr>
          <w:p w14:paraId="2823ED3D" w14:textId="77777777" w:rsidR="00A01BDF" w:rsidRPr="00E36D36" w:rsidRDefault="00A01BDF" w:rsidP="00204B6B">
            <w:pPr>
              <w:pBdr>
                <w:top w:val="nil"/>
                <w:left w:val="nil"/>
                <w:bottom w:val="nil"/>
                <w:right w:val="nil"/>
                <w:between w:val="nil"/>
              </w:pBdr>
              <w:jc w:val="center"/>
              <w:rPr>
                <w:rFonts w:eastAsia="Cambria"/>
                <w:sz w:val="22"/>
                <w:szCs w:val="22"/>
              </w:rPr>
            </w:pPr>
          </w:p>
        </w:tc>
        <w:tc>
          <w:tcPr>
            <w:tcW w:w="2526" w:type="dxa"/>
            <w:tcBorders>
              <w:top w:val="nil"/>
              <w:bottom w:val="single" w:sz="12" w:space="0" w:color="auto"/>
            </w:tcBorders>
          </w:tcPr>
          <w:p w14:paraId="0550F343" w14:textId="77777777" w:rsidR="00A01BDF" w:rsidRPr="00E36D36" w:rsidRDefault="00A01BDF" w:rsidP="00204B6B">
            <w:pPr>
              <w:pBdr>
                <w:top w:val="nil"/>
                <w:left w:val="nil"/>
                <w:bottom w:val="nil"/>
                <w:right w:val="nil"/>
                <w:between w:val="nil"/>
              </w:pBdr>
              <w:jc w:val="center"/>
              <w:rPr>
                <w:rFonts w:eastAsia="Cambria"/>
                <w:sz w:val="22"/>
                <w:szCs w:val="22"/>
              </w:rPr>
            </w:pPr>
          </w:p>
        </w:tc>
      </w:tr>
    </w:tbl>
    <w:p w14:paraId="10474E08" w14:textId="77777777" w:rsidR="00A01BDF" w:rsidRPr="00A01BDF" w:rsidRDefault="00A01BDF" w:rsidP="00A01BDF">
      <w:pPr>
        <w:jc w:val="both"/>
      </w:pPr>
    </w:p>
    <w:p w14:paraId="385350B2" w14:textId="5D31D123" w:rsidR="00227A23" w:rsidRDefault="00A01BDF" w:rsidP="00227A23">
      <w:pPr>
        <w:ind w:firstLine="567"/>
        <w:jc w:val="both"/>
      </w:pPr>
      <w:r w:rsidRPr="00A01BDF">
        <w:tab/>
        <w:t xml:space="preserve">As </w:t>
      </w:r>
      <w:r w:rsidR="001A63C4">
        <w:t>shown</w:t>
      </w:r>
      <w:r w:rsidRPr="00A01BDF">
        <w:t xml:space="preserve"> </w:t>
      </w:r>
      <w:r w:rsidR="00E36D36">
        <w:t>in Table 2 above, there are ten reasons for code-switching found in the YouTube</w:t>
      </w:r>
      <w:r w:rsidRPr="00A01BDF">
        <w:t xml:space="preserve"> video. The </w:t>
      </w:r>
      <w:r w:rsidR="00E36D36">
        <w:t>reason was classified</w:t>
      </w:r>
      <w:r w:rsidRPr="00A01BDF">
        <w:t xml:space="preserve"> by applying the theory </w:t>
      </w:r>
      <w:r w:rsidR="00E36D36">
        <w:t xml:space="preserve">of </w:t>
      </w:r>
      <w:r w:rsidRPr="00A01BDF">
        <w:t xml:space="preserve">Grosjean (1981). The reason </w:t>
      </w:r>
      <w:r w:rsidR="00D4408A">
        <w:t>for</w:t>
      </w:r>
      <w:r w:rsidRPr="00A01BDF">
        <w:t xml:space="preserve"> </w:t>
      </w:r>
      <w:r w:rsidR="00E36D36">
        <w:t>code-switching</w:t>
      </w:r>
      <w:r w:rsidRPr="00A01BDF">
        <w:t xml:space="preserve"> found in the Cinta Laura Keihl in </w:t>
      </w:r>
      <w:proofErr w:type="spellStart"/>
      <w:r w:rsidRPr="00A01BDF">
        <w:t>Iwill</w:t>
      </w:r>
      <w:proofErr w:type="spellEnd"/>
      <w:r w:rsidRPr="00A01BDF">
        <w:t xml:space="preserve"> Network Channel </w:t>
      </w:r>
      <w:r w:rsidR="00E36D36">
        <w:t>is</w:t>
      </w:r>
      <w:r w:rsidRPr="00A01BDF">
        <w:t xml:space="preserve"> Fill a Linguistics Need for </w:t>
      </w:r>
      <w:r w:rsidR="00D4408A">
        <w:t xml:space="preserve">a </w:t>
      </w:r>
      <w:r w:rsidRPr="00A01BDF">
        <w:t xml:space="preserve">Lexical Item, Set Phrase, Discourse Maker, or Sentence Filler reason, Continued The Last Language Used reason, Quote </w:t>
      </w:r>
      <w:r w:rsidR="00D4408A">
        <w:t>Someone's</w:t>
      </w:r>
      <w:r w:rsidRPr="00A01BDF">
        <w:t xml:space="preserve"> reason, Specify Address reason, Qualify Message Amplify or Emphasize reason, Specify Speaker Involvement reason, Mark and Emphasize Group Identity reason, Convey Confidentiality, Anger, and Annoyance reason, Exclude Someone from Conversation reason, Change the role of Speaker, Raise Status, Add Authority, Show Expertise reason. The ten </w:t>
      </w:r>
      <w:r w:rsidR="00E36D36">
        <w:t>reasons</w:t>
      </w:r>
      <w:r w:rsidRPr="00A01BDF">
        <w:t xml:space="preserve"> of </w:t>
      </w:r>
      <w:r w:rsidR="00E36D36">
        <w:t>code-switching</w:t>
      </w:r>
      <w:r w:rsidRPr="00A01BDF">
        <w:t xml:space="preserve"> from 157 data there are 46% data belongs to Fill a Linguistics Need for Lexical Item, Set Phrase, Discourse Maker, or Sentence Filler reason, 35% data for Continued The Last Language Used reason, 1% data for Quote Someone reason, 2% data for Specify Address reason, 1% data for Qualify Message Amplify or Emphasize reason, 4% data for Specify Speaker Involvement reason, 3% data for Mark and Emphasize Group Identity reason, 3% data for Convey Confidentiality, Anger, and Annoyance reason, 4% data for Exclude Someone from Conversation reason, 1% data for Change the role of Speaker, Raise Status, Add Authority, Show Expertise reason. So, from the amount of the reason </w:t>
      </w:r>
      <w:r w:rsidR="00E36D36">
        <w:t>for</w:t>
      </w:r>
      <w:r w:rsidRPr="00A01BDF">
        <w:t xml:space="preserve"> </w:t>
      </w:r>
      <w:r w:rsidR="00E36D36">
        <w:t>code-switching</w:t>
      </w:r>
      <w:r w:rsidRPr="00A01BDF">
        <w:t xml:space="preserve"> shown in </w:t>
      </w:r>
      <w:r w:rsidR="00E36D36">
        <w:t xml:space="preserve">the </w:t>
      </w:r>
      <w:r w:rsidRPr="00A01BDF">
        <w:t>above table</w:t>
      </w:r>
      <w:r w:rsidR="00D4408A">
        <w:t>,</w:t>
      </w:r>
      <w:r w:rsidRPr="00A01BDF">
        <w:t xml:space="preserve"> the Fill a Linguistics Need for Lexical Item, Set Phrase, Discourse Maker, or Sentence Filler reason is the dominant reason </w:t>
      </w:r>
      <w:r w:rsidR="00E36D36">
        <w:t>for</w:t>
      </w:r>
      <w:r w:rsidRPr="00A01BDF">
        <w:t xml:space="preserve"> </w:t>
      </w:r>
      <w:r w:rsidR="00D4408A">
        <w:t>code-switching</w:t>
      </w:r>
      <w:r w:rsidRPr="00A01BDF">
        <w:t xml:space="preserve"> found in the Cinta Laura Keihl in </w:t>
      </w:r>
      <w:proofErr w:type="spellStart"/>
      <w:r w:rsidRPr="00A01BDF">
        <w:t>Iwill</w:t>
      </w:r>
      <w:proofErr w:type="spellEnd"/>
      <w:r w:rsidRPr="00A01BDF">
        <w:t xml:space="preserve"> Network Channel use more than one language to stress their </w:t>
      </w:r>
      <w:r w:rsidR="00E36D36">
        <w:t>self-identity</w:t>
      </w:r>
      <w:r w:rsidRPr="00A01BDF">
        <w:t xml:space="preserve"> or feeling to others in the conversation</w:t>
      </w:r>
      <w:r w:rsidR="00227A23">
        <w:t>.</w:t>
      </w:r>
      <w:bookmarkStart w:id="4" w:name="_Toc158325025"/>
    </w:p>
    <w:p w14:paraId="30C43D92" w14:textId="7D944DEF" w:rsidR="00A01BDF" w:rsidRPr="00227A23" w:rsidRDefault="00A01BDF" w:rsidP="00227A23">
      <w:pPr>
        <w:ind w:firstLine="567"/>
        <w:jc w:val="both"/>
      </w:pPr>
      <w:r w:rsidRPr="00A01BDF">
        <w:t xml:space="preserve">This part presents the analysis of the </w:t>
      </w:r>
      <w:r w:rsidR="00E36D36">
        <w:t>code-switching</w:t>
      </w:r>
      <w:r w:rsidRPr="00A01BDF">
        <w:t xml:space="preserve"> cases as they were classified. Based </w:t>
      </w:r>
      <w:r w:rsidR="00E36D36">
        <w:t xml:space="preserve">on </w:t>
      </w:r>
      <w:proofErr w:type="spellStart"/>
      <w:r w:rsidR="00D4408A">
        <w:t>Poplack's</w:t>
      </w:r>
      <w:proofErr w:type="spellEnd"/>
      <w:r w:rsidR="00D4408A">
        <w:t xml:space="preserve"> theory (1980), code-switching can be classified into three types:</w:t>
      </w:r>
      <w:r w:rsidRPr="00A01BDF">
        <w:t xml:space="preserve"> tag-switching, inter-sentential, and intra-sentential. Besides that, there are ten </w:t>
      </w:r>
      <w:r w:rsidR="00E36D36">
        <w:t>reasons</w:t>
      </w:r>
      <w:r w:rsidRPr="00A01BDF">
        <w:t xml:space="preserve"> </w:t>
      </w:r>
      <w:r w:rsidR="00E36D36">
        <w:t>for</w:t>
      </w:r>
      <w:r w:rsidRPr="00A01BDF">
        <w:t xml:space="preserve"> </w:t>
      </w:r>
      <w:r w:rsidR="00D4408A">
        <w:t>code-switching</w:t>
      </w:r>
      <w:r w:rsidRPr="00A01BDF">
        <w:t>, such as Fill Linguistics Need for Lexical Item, Set Phrase, Discourse Maker, or Sentence Filler reason</w:t>
      </w:r>
      <w:r w:rsidR="00D4408A">
        <w:t>:</w:t>
      </w:r>
      <w:r w:rsidRPr="00A01BDF">
        <w:t xml:space="preserve"> Language Used reason, Quote Someone reason, Specify Address reason, Qualify Message Amplify Emphasize reason, Specify Speaker Involvement reason, Mark and Emphasize Group Identity reason, Convey Confidentiality, Anger, and Annoyance reason, Exclude Someone from Conversation reason, Change the role of Speaker, Raise Status, Add Authority, Show Expertise reason. The analysis shows three types of </w:t>
      </w:r>
      <w:r w:rsidR="00E36D36">
        <w:t>code-switching found, i.e., tag-switching, inter-sentential, and intra-sentential code-switching</w:t>
      </w:r>
      <w:r w:rsidRPr="00A01BDF">
        <w:t>. The data were found</w:t>
      </w:r>
      <w:r w:rsidR="00D4408A">
        <w:t>,</w:t>
      </w:r>
      <w:r w:rsidRPr="00A01BDF">
        <w:t xml:space="preserve"> and the </w:t>
      </w:r>
      <w:r w:rsidR="00E36D36">
        <w:t>data analysis</w:t>
      </w:r>
      <w:r w:rsidRPr="00A01BDF">
        <w:t xml:space="preserve"> can be seen below.</w:t>
      </w:r>
      <w:bookmarkEnd w:id="4"/>
    </w:p>
    <w:p w14:paraId="737ADC15" w14:textId="244D3EE8" w:rsidR="00A01BDF" w:rsidRPr="00A01BDF" w:rsidRDefault="00A01BDF" w:rsidP="00A01BDF">
      <w:pPr>
        <w:pStyle w:val="Heading1"/>
        <w:rPr>
          <w:sz w:val="24"/>
          <w:szCs w:val="24"/>
        </w:rPr>
      </w:pPr>
      <w:bookmarkStart w:id="5" w:name="_Toc158325026"/>
      <w:r w:rsidRPr="00A01BDF">
        <w:rPr>
          <w:sz w:val="24"/>
          <w:szCs w:val="24"/>
        </w:rPr>
        <w:t>Tag-Switching</w:t>
      </w:r>
      <w:bookmarkEnd w:id="5"/>
    </w:p>
    <w:p w14:paraId="092D35CC" w14:textId="10993FED" w:rsidR="00A01BDF" w:rsidRPr="00A01BDF" w:rsidRDefault="00A01BDF" w:rsidP="00E377EB">
      <w:pPr>
        <w:ind w:firstLine="567"/>
        <w:jc w:val="both"/>
      </w:pPr>
      <w:r w:rsidRPr="00A01BDF">
        <w:t>Tag switching can occur if</w:t>
      </w:r>
      <w:r w:rsidR="00D4408A">
        <w:t>, in speech or conversation,</w:t>
      </w:r>
      <w:r w:rsidRPr="00A01BDF">
        <w:t xml:space="preserve"> there is an insertion of an exclamation mark, tag or parentheses in one language become an opposite statement </w:t>
      </w:r>
      <w:r w:rsidR="001A63C4">
        <w:t>addressed to another</w:t>
      </w:r>
      <w:r w:rsidRPr="00A01BDF">
        <w:t xml:space="preserve">. </w:t>
      </w:r>
    </w:p>
    <w:p w14:paraId="26759A71" w14:textId="163E7EEA" w:rsidR="00A01BDF" w:rsidRPr="00A01BDF" w:rsidRDefault="00A01BDF" w:rsidP="00A01BDF">
      <w:pPr>
        <w:pStyle w:val="Heading1"/>
        <w:rPr>
          <w:sz w:val="24"/>
          <w:szCs w:val="24"/>
        </w:rPr>
      </w:pPr>
    </w:p>
    <w:p w14:paraId="08B2B7E5" w14:textId="77777777" w:rsidR="00A01BDF" w:rsidRPr="00A01BDF" w:rsidRDefault="00A01BDF" w:rsidP="00A01BDF">
      <w:pPr>
        <w:pStyle w:val="Heading1"/>
        <w:rPr>
          <w:sz w:val="24"/>
          <w:szCs w:val="24"/>
        </w:rPr>
      </w:pPr>
      <w:bookmarkStart w:id="6" w:name="_Toc158325028"/>
      <w:r w:rsidRPr="00A01BDF">
        <w:rPr>
          <w:noProof/>
          <w:sz w:val="24"/>
          <w:szCs w:val="24"/>
        </w:rPr>
        <w:drawing>
          <wp:inline distT="0" distB="0" distL="0" distR="0" wp14:anchorId="59FE5CE0" wp14:editId="0E3DDABD">
            <wp:extent cx="4284998" cy="1945032"/>
            <wp:effectExtent l="0" t="0" r="1270" b="0"/>
            <wp:docPr id="2" name="Picture 2" descr="C:\Users\lenovo pc\Downloads\WhatsApp Image 2024-02-08 at 11.27.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pc\Downloads\WhatsApp Image 2024-02-08 at 11.27.3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626" cy="1949856"/>
                    </a:xfrm>
                    <a:prstGeom prst="rect">
                      <a:avLst/>
                    </a:prstGeom>
                    <a:noFill/>
                    <a:ln>
                      <a:noFill/>
                    </a:ln>
                  </pic:spPr>
                </pic:pic>
              </a:graphicData>
            </a:graphic>
          </wp:inline>
        </w:drawing>
      </w:r>
      <w:bookmarkEnd w:id="6"/>
    </w:p>
    <w:p w14:paraId="473F1243" w14:textId="422787CA" w:rsidR="00A01BDF" w:rsidRPr="002F6078" w:rsidRDefault="00A01BDF" w:rsidP="002F6078">
      <w:pPr>
        <w:pStyle w:val="Heading1"/>
        <w:jc w:val="center"/>
        <w:rPr>
          <w:b w:val="0"/>
          <w:sz w:val="22"/>
          <w:szCs w:val="22"/>
        </w:rPr>
      </w:pPr>
      <w:bookmarkStart w:id="7" w:name="_Toc158325029"/>
      <w:r w:rsidRPr="002F6078">
        <w:rPr>
          <w:sz w:val="22"/>
          <w:szCs w:val="22"/>
        </w:rPr>
        <w:t xml:space="preserve">Cinta Laura: “You know? Please understand! </w:t>
      </w:r>
      <w:bookmarkEnd w:id="7"/>
      <w:proofErr w:type="spellStart"/>
      <w:r w:rsidR="00227A23" w:rsidRPr="002F6078">
        <w:rPr>
          <w:sz w:val="22"/>
          <w:szCs w:val="22"/>
        </w:rPr>
        <w:t>Emang</w:t>
      </w:r>
      <w:proofErr w:type="spellEnd"/>
      <w:r w:rsidR="00D4408A">
        <w:rPr>
          <w:sz w:val="22"/>
          <w:szCs w:val="22"/>
        </w:rPr>
        <w:t>, who is everywhere the name of filming,</w:t>
      </w:r>
      <w:r w:rsidR="00227A23" w:rsidRPr="002F6078">
        <w:rPr>
          <w:sz w:val="22"/>
          <w:szCs w:val="22"/>
        </w:rPr>
        <w:t xml:space="preserve"> is talking behind the camera.</w:t>
      </w:r>
      <w:r w:rsidRPr="002F6078">
        <w:rPr>
          <w:sz w:val="22"/>
          <w:szCs w:val="22"/>
        </w:rPr>
        <w:t>”</w:t>
      </w:r>
      <w:bookmarkStart w:id="8" w:name="_Toc158325030"/>
      <w:bookmarkEnd w:id="8"/>
    </w:p>
    <w:p w14:paraId="0829D1DA" w14:textId="77777777" w:rsidR="00227A23" w:rsidRPr="00227A23" w:rsidRDefault="00227A23" w:rsidP="00227A23"/>
    <w:p w14:paraId="37833B53" w14:textId="77777777" w:rsidR="00E377EB" w:rsidRDefault="00A01BDF" w:rsidP="00E377EB">
      <w:pPr>
        <w:pStyle w:val="Heading1"/>
        <w:ind w:firstLine="567"/>
        <w:rPr>
          <w:b w:val="0"/>
          <w:sz w:val="24"/>
          <w:szCs w:val="24"/>
        </w:rPr>
      </w:pPr>
      <w:bookmarkStart w:id="9" w:name="_Toc158325031"/>
      <w:r w:rsidRPr="00A01BDF">
        <w:rPr>
          <w:b w:val="0"/>
          <w:sz w:val="24"/>
          <w:szCs w:val="24"/>
        </w:rPr>
        <w:t xml:space="preserve">In the data above, Cinta Laura inserted the </w:t>
      </w:r>
      <w:r w:rsidR="00D4408A">
        <w:rPr>
          <w:b w:val="0"/>
          <w:sz w:val="24"/>
          <w:szCs w:val="24"/>
        </w:rPr>
        <w:t xml:space="preserve">Tag-switching ‘you know?’ at the beginning of the utterances. That sentence was classified into tag-switching groups, as </w:t>
      </w:r>
      <w:proofErr w:type="spellStart"/>
      <w:r w:rsidR="00D4408A">
        <w:rPr>
          <w:b w:val="0"/>
          <w:sz w:val="24"/>
          <w:szCs w:val="24"/>
        </w:rPr>
        <w:t>Poplack</w:t>
      </w:r>
      <w:proofErr w:type="spellEnd"/>
      <w:r w:rsidR="00D4408A">
        <w:rPr>
          <w:b w:val="0"/>
          <w:sz w:val="24"/>
          <w:szCs w:val="24"/>
        </w:rPr>
        <w:t xml:space="preserve"> </w:t>
      </w:r>
      <w:r w:rsidRPr="00A01BDF">
        <w:rPr>
          <w:b w:val="0"/>
          <w:sz w:val="24"/>
          <w:szCs w:val="24"/>
        </w:rPr>
        <w:t xml:space="preserve">1980 explains in his book. The tag </w:t>
      </w:r>
      <w:r w:rsidRPr="00A01BDF">
        <w:rPr>
          <w:sz w:val="24"/>
          <w:szCs w:val="24"/>
        </w:rPr>
        <w:t xml:space="preserve">‘you know?’ </w:t>
      </w:r>
      <w:r w:rsidRPr="00A01BDF">
        <w:rPr>
          <w:b w:val="0"/>
          <w:sz w:val="24"/>
          <w:szCs w:val="24"/>
        </w:rPr>
        <w:t xml:space="preserve">does not cause grammatical </w:t>
      </w:r>
      <w:r w:rsidR="00D4408A">
        <w:rPr>
          <w:b w:val="0"/>
          <w:sz w:val="24"/>
          <w:szCs w:val="24"/>
        </w:rPr>
        <w:t>errors</w:t>
      </w:r>
      <w:r w:rsidRPr="00A01BDF">
        <w:rPr>
          <w:b w:val="0"/>
          <w:sz w:val="24"/>
          <w:szCs w:val="24"/>
        </w:rPr>
        <w:t xml:space="preserve">. Even though we put the tag switching </w:t>
      </w:r>
      <w:r w:rsidRPr="00A01BDF">
        <w:rPr>
          <w:sz w:val="24"/>
          <w:szCs w:val="24"/>
        </w:rPr>
        <w:t xml:space="preserve">‘you know?’ </w:t>
      </w:r>
      <w:r w:rsidRPr="00A01BDF">
        <w:rPr>
          <w:b w:val="0"/>
          <w:sz w:val="24"/>
          <w:szCs w:val="24"/>
        </w:rPr>
        <w:t>in the beginning or middle of the sentence</w:t>
      </w:r>
      <w:r w:rsidR="00D4408A">
        <w:rPr>
          <w:b w:val="0"/>
          <w:sz w:val="24"/>
          <w:szCs w:val="24"/>
        </w:rPr>
        <w:t>,</w:t>
      </w:r>
      <w:r w:rsidRPr="00A01BDF">
        <w:rPr>
          <w:b w:val="0"/>
          <w:sz w:val="24"/>
          <w:szCs w:val="24"/>
        </w:rPr>
        <w:t xml:space="preserve"> it will not change the structure of the sentence.</w:t>
      </w:r>
      <w:bookmarkStart w:id="10" w:name="_Toc158325032"/>
      <w:bookmarkEnd w:id="9"/>
    </w:p>
    <w:p w14:paraId="77768576" w14:textId="0D0EE59E" w:rsidR="00E377EB" w:rsidRDefault="00A01BDF" w:rsidP="00E377EB">
      <w:pPr>
        <w:pStyle w:val="Heading1"/>
        <w:ind w:firstLine="567"/>
        <w:rPr>
          <w:b w:val="0"/>
          <w:sz w:val="24"/>
          <w:szCs w:val="24"/>
        </w:rPr>
      </w:pPr>
      <w:r w:rsidRPr="00A01BDF">
        <w:rPr>
          <w:b w:val="0"/>
          <w:sz w:val="24"/>
          <w:szCs w:val="24"/>
        </w:rPr>
        <w:t xml:space="preserve">The tag switching in Data 1 is classified into Continued </w:t>
      </w:r>
      <w:proofErr w:type="gramStart"/>
      <w:r w:rsidRPr="00A01BDF">
        <w:rPr>
          <w:b w:val="0"/>
          <w:sz w:val="24"/>
          <w:szCs w:val="24"/>
        </w:rPr>
        <w:t>The</w:t>
      </w:r>
      <w:proofErr w:type="gramEnd"/>
      <w:r w:rsidRPr="00A01BDF">
        <w:rPr>
          <w:b w:val="0"/>
          <w:sz w:val="24"/>
          <w:szCs w:val="24"/>
        </w:rPr>
        <w:t xml:space="preserve"> Last Language Used reason because the sentence </w:t>
      </w:r>
      <w:r w:rsidRPr="00A01BDF">
        <w:rPr>
          <w:sz w:val="24"/>
          <w:szCs w:val="24"/>
        </w:rPr>
        <w:t xml:space="preserve">‘you know?’ </w:t>
      </w:r>
      <w:r w:rsidR="00D4408A">
        <w:rPr>
          <w:b w:val="0"/>
          <w:sz w:val="24"/>
          <w:szCs w:val="24"/>
        </w:rPr>
        <w:t>explains that Cinta Laura, as the speaker, has</w:t>
      </w:r>
      <w:r w:rsidRPr="00A01BDF">
        <w:rPr>
          <w:b w:val="0"/>
          <w:sz w:val="24"/>
          <w:szCs w:val="24"/>
        </w:rPr>
        <w:t xml:space="preserve"> </w:t>
      </w:r>
      <w:r w:rsidR="00D4408A">
        <w:rPr>
          <w:b w:val="0"/>
          <w:sz w:val="24"/>
          <w:szCs w:val="24"/>
        </w:rPr>
        <w:t xml:space="preserve">a </w:t>
      </w:r>
      <w:r w:rsidRPr="00A01BDF">
        <w:rPr>
          <w:b w:val="0"/>
          <w:sz w:val="24"/>
          <w:szCs w:val="24"/>
        </w:rPr>
        <w:t xml:space="preserve">trigger for this is discovering a single word in the ongoing language and attempting to refine the sentence. </w:t>
      </w:r>
      <w:r w:rsidR="00D4408A">
        <w:rPr>
          <w:b w:val="0"/>
          <w:sz w:val="24"/>
          <w:szCs w:val="24"/>
        </w:rPr>
        <w:t>She intentionally spoke the tag ‘you know?’,</w:t>
      </w:r>
      <w:r w:rsidRPr="00A01BDF">
        <w:rPr>
          <w:b w:val="0"/>
          <w:sz w:val="24"/>
          <w:szCs w:val="24"/>
        </w:rPr>
        <w:t xml:space="preserve"> and when she said it, she </w:t>
      </w:r>
      <w:proofErr w:type="spellStart"/>
      <w:r w:rsidR="00D4408A">
        <w:rPr>
          <w:b w:val="0"/>
          <w:sz w:val="24"/>
          <w:szCs w:val="24"/>
        </w:rPr>
        <w:t>emphasised</w:t>
      </w:r>
      <w:proofErr w:type="spellEnd"/>
      <w:r w:rsidRPr="00A01BDF">
        <w:rPr>
          <w:b w:val="0"/>
          <w:sz w:val="24"/>
          <w:szCs w:val="24"/>
        </w:rPr>
        <w:t xml:space="preserve"> her tone to mark the </w:t>
      </w:r>
      <w:r w:rsidR="002A4850">
        <w:rPr>
          <w:b w:val="0"/>
          <w:sz w:val="24"/>
          <w:szCs w:val="24"/>
        </w:rPr>
        <w:t>critical</w:t>
      </w:r>
      <w:r w:rsidRPr="00A01BDF">
        <w:rPr>
          <w:b w:val="0"/>
          <w:sz w:val="24"/>
          <w:szCs w:val="24"/>
        </w:rPr>
        <w:t xml:space="preserve"> meaning of her utterance in the interview</w:t>
      </w:r>
      <w:r w:rsidR="00D4408A">
        <w:rPr>
          <w:b w:val="0"/>
          <w:sz w:val="24"/>
          <w:szCs w:val="24"/>
        </w:rPr>
        <w:t>. Then, she continued</w:t>
      </w:r>
      <w:r w:rsidRPr="00A01BDF">
        <w:rPr>
          <w:b w:val="0"/>
          <w:sz w:val="24"/>
          <w:szCs w:val="24"/>
        </w:rPr>
        <w:t xml:space="preserve"> to </w:t>
      </w:r>
      <w:r w:rsidR="00D4408A">
        <w:rPr>
          <w:b w:val="0"/>
          <w:sz w:val="24"/>
          <w:szCs w:val="24"/>
        </w:rPr>
        <w:t>explain her</w:t>
      </w:r>
      <w:r w:rsidRPr="00A01BDF">
        <w:rPr>
          <w:b w:val="0"/>
          <w:sz w:val="24"/>
          <w:szCs w:val="24"/>
        </w:rPr>
        <w:t xml:space="preserve"> previous experience.</w:t>
      </w:r>
      <w:bookmarkStart w:id="11" w:name="_Toc158325033"/>
      <w:bookmarkEnd w:id="10"/>
    </w:p>
    <w:p w14:paraId="4A568255" w14:textId="50EB8C69" w:rsidR="00A01BDF" w:rsidRPr="00227A23" w:rsidRDefault="00A01BDF" w:rsidP="00E377EB">
      <w:pPr>
        <w:pStyle w:val="Heading1"/>
        <w:ind w:firstLine="567"/>
        <w:rPr>
          <w:b w:val="0"/>
          <w:sz w:val="24"/>
          <w:szCs w:val="24"/>
        </w:rPr>
      </w:pPr>
      <w:r w:rsidRPr="00A01BDF">
        <w:rPr>
          <w:b w:val="0"/>
          <w:sz w:val="24"/>
          <w:szCs w:val="24"/>
        </w:rPr>
        <w:t xml:space="preserve">Cinta Laura kept </w:t>
      </w:r>
      <w:r w:rsidR="00D4408A">
        <w:rPr>
          <w:b w:val="0"/>
          <w:sz w:val="24"/>
          <w:szCs w:val="24"/>
        </w:rPr>
        <w:t xml:space="preserve">code-switching in every conversation on </w:t>
      </w:r>
      <w:proofErr w:type="spellStart"/>
      <w:r w:rsidR="00D4408A">
        <w:rPr>
          <w:b w:val="0"/>
          <w:sz w:val="24"/>
          <w:szCs w:val="24"/>
        </w:rPr>
        <w:t>Iwil's</w:t>
      </w:r>
      <w:proofErr w:type="spellEnd"/>
      <w:r w:rsidR="00D4408A">
        <w:rPr>
          <w:b w:val="0"/>
          <w:sz w:val="24"/>
          <w:szCs w:val="24"/>
        </w:rPr>
        <w:t xml:space="preserve"> YouTube channel video</w:t>
      </w:r>
      <w:r w:rsidRPr="00A01BDF">
        <w:rPr>
          <w:b w:val="0"/>
          <w:sz w:val="24"/>
          <w:szCs w:val="24"/>
        </w:rPr>
        <w:t>. She inserted any tag in the last of her utterances. It can be seen from the data below.</w:t>
      </w:r>
      <w:bookmarkEnd w:id="11"/>
    </w:p>
    <w:p w14:paraId="73D2D92F" w14:textId="77777777" w:rsidR="00A01BDF" w:rsidRPr="00A01BDF" w:rsidRDefault="00A01BDF" w:rsidP="00A01BDF">
      <w:pPr>
        <w:pStyle w:val="Heading1"/>
        <w:rPr>
          <w:sz w:val="24"/>
          <w:szCs w:val="24"/>
        </w:rPr>
      </w:pPr>
      <w:bookmarkStart w:id="12" w:name="_Toc158325035"/>
      <w:r w:rsidRPr="00A01BDF">
        <w:rPr>
          <w:noProof/>
          <w:sz w:val="24"/>
          <w:szCs w:val="24"/>
        </w:rPr>
        <w:drawing>
          <wp:inline distT="0" distB="0" distL="0" distR="0" wp14:anchorId="75FD4492" wp14:editId="103C92EC">
            <wp:extent cx="5040630" cy="2292485"/>
            <wp:effectExtent l="0" t="0" r="7620" b="0"/>
            <wp:docPr id="3" name="Picture 3" descr="C:\Users\lenovo pc\Downloads\WhatsApp Image 2024-02-08 at 11.30.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 pc\Downloads\WhatsApp Image 2024-02-08 at 11.30.2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630" cy="2292485"/>
                    </a:xfrm>
                    <a:prstGeom prst="rect">
                      <a:avLst/>
                    </a:prstGeom>
                    <a:noFill/>
                    <a:ln>
                      <a:noFill/>
                    </a:ln>
                  </pic:spPr>
                </pic:pic>
              </a:graphicData>
            </a:graphic>
          </wp:inline>
        </w:drawing>
      </w:r>
      <w:bookmarkEnd w:id="12"/>
    </w:p>
    <w:p w14:paraId="68CF030F" w14:textId="1F4A6F11" w:rsidR="00A01BDF" w:rsidRPr="002F6078" w:rsidRDefault="00A01BDF" w:rsidP="00227A23">
      <w:pPr>
        <w:pStyle w:val="Heading1"/>
        <w:jc w:val="center"/>
        <w:rPr>
          <w:sz w:val="22"/>
          <w:szCs w:val="22"/>
        </w:rPr>
      </w:pPr>
      <w:bookmarkStart w:id="13" w:name="_Toc158325036"/>
      <w:r w:rsidRPr="002F6078">
        <w:rPr>
          <w:sz w:val="22"/>
          <w:szCs w:val="22"/>
        </w:rPr>
        <w:t>Cinta Laura: “</w:t>
      </w:r>
      <w:r w:rsidR="00227A23" w:rsidRPr="002F6078">
        <w:rPr>
          <w:iCs/>
          <w:sz w:val="22"/>
          <w:szCs w:val="22"/>
        </w:rPr>
        <w:t xml:space="preserve">So if </w:t>
      </w:r>
      <w:r w:rsidR="001A63C4">
        <w:rPr>
          <w:iCs/>
          <w:sz w:val="22"/>
          <w:szCs w:val="22"/>
        </w:rPr>
        <w:t>people who asked</w:t>
      </w:r>
      <w:r w:rsidR="00227A23" w:rsidRPr="002F6078">
        <w:rPr>
          <w:iCs/>
          <w:sz w:val="22"/>
          <w:szCs w:val="22"/>
        </w:rPr>
        <w:t xml:space="preserve"> them to relax diem first at that time brought </w:t>
      </w:r>
      <w:r w:rsidR="00D4408A">
        <w:rPr>
          <w:iCs/>
          <w:sz w:val="22"/>
          <w:szCs w:val="22"/>
        </w:rPr>
        <w:t>paper,</w:t>
      </w:r>
      <w:r w:rsidRPr="002F6078">
        <w:rPr>
          <w:sz w:val="28"/>
          <w:szCs w:val="28"/>
        </w:rPr>
        <w:t xml:space="preserve"> </w:t>
      </w:r>
      <w:r w:rsidRPr="002F6078">
        <w:rPr>
          <w:sz w:val="22"/>
          <w:szCs w:val="22"/>
        </w:rPr>
        <w:t>you know what I mean?</w:t>
      </w:r>
      <w:bookmarkEnd w:id="13"/>
      <w:r w:rsidRPr="002F6078">
        <w:rPr>
          <w:sz w:val="22"/>
          <w:szCs w:val="22"/>
        </w:rPr>
        <w:t>”</w:t>
      </w:r>
    </w:p>
    <w:p w14:paraId="109CE3C2" w14:textId="77777777" w:rsidR="00227A23" w:rsidRDefault="00A01BDF" w:rsidP="00A01BDF">
      <w:pPr>
        <w:pStyle w:val="Heading1"/>
        <w:rPr>
          <w:b w:val="0"/>
          <w:sz w:val="24"/>
          <w:szCs w:val="24"/>
        </w:rPr>
      </w:pPr>
      <w:r w:rsidRPr="00A01BDF">
        <w:rPr>
          <w:b w:val="0"/>
          <w:sz w:val="24"/>
          <w:szCs w:val="24"/>
        </w:rPr>
        <w:tab/>
      </w:r>
      <w:bookmarkStart w:id="14" w:name="_Toc158325038"/>
    </w:p>
    <w:p w14:paraId="5A8C70F9" w14:textId="77777777" w:rsidR="00E377EB" w:rsidRDefault="00A01BDF" w:rsidP="00E377EB">
      <w:pPr>
        <w:pStyle w:val="Heading1"/>
        <w:ind w:firstLine="567"/>
        <w:rPr>
          <w:b w:val="0"/>
          <w:sz w:val="24"/>
          <w:szCs w:val="24"/>
        </w:rPr>
      </w:pPr>
      <w:r w:rsidRPr="00A01BDF">
        <w:rPr>
          <w:b w:val="0"/>
          <w:sz w:val="24"/>
          <w:szCs w:val="24"/>
        </w:rPr>
        <w:t xml:space="preserve">In </w:t>
      </w:r>
      <w:proofErr w:type="spellStart"/>
      <w:r w:rsidRPr="00A01BDF">
        <w:rPr>
          <w:b w:val="0"/>
          <w:sz w:val="24"/>
          <w:szCs w:val="24"/>
        </w:rPr>
        <w:t>Poplack’s</w:t>
      </w:r>
      <w:proofErr w:type="spellEnd"/>
      <w:r w:rsidRPr="00A01BDF">
        <w:rPr>
          <w:b w:val="0"/>
          <w:sz w:val="24"/>
          <w:szCs w:val="24"/>
        </w:rPr>
        <w:t xml:space="preserve"> theory (1980), the utterance in </w:t>
      </w:r>
      <w:r w:rsidR="00D4408A">
        <w:rPr>
          <w:b w:val="0"/>
          <w:sz w:val="24"/>
          <w:szCs w:val="24"/>
        </w:rPr>
        <w:t>data 2 is</w:t>
      </w:r>
      <w:r w:rsidRPr="00A01BDF">
        <w:rPr>
          <w:b w:val="0"/>
          <w:sz w:val="24"/>
          <w:szCs w:val="24"/>
        </w:rPr>
        <w:t xml:space="preserve"> </w:t>
      </w:r>
      <w:proofErr w:type="spellStart"/>
      <w:r w:rsidR="00D4408A">
        <w:rPr>
          <w:b w:val="0"/>
          <w:sz w:val="24"/>
          <w:szCs w:val="24"/>
        </w:rPr>
        <w:t>categorised</w:t>
      </w:r>
      <w:proofErr w:type="spellEnd"/>
      <w:r w:rsidRPr="00A01BDF">
        <w:rPr>
          <w:b w:val="0"/>
          <w:sz w:val="24"/>
          <w:szCs w:val="24"/>
        </w:rPr>
        <w:t xml:space="preserve"> as tag switching. Cinta Laura injected the tag </w:t>
      </w:r>
      <w:r w:rsidRPr="00A01BDF">
        <w:rPr>
          <w:sz w:val="24"/>
          <w:szCs w:val="24"/>
        </w:rPr>
        <w:t xml:space="preserve">‘you know what I mean?’ </w:t>
      </w:r>
      <w:r w:rsidRPr="00A01BDF">
        <w:rPr>
          <w:b w:val="0"/>
          <w:sz w:val="24"/>
          <w:szCs w:val="24"/>
        </w:rPr>
        <w:t xml:space="preserve">at the end of her sentence. Inserting </w:t>
      </w:r>
      <w:r w:rsidR="00D4408A">
        <w:rPr>
          <w:b w:val="0"/>
          <w:sz w:val="24"/>
          <w:szCs w:val="24"/>
        </w:rPr>
        <w:t xml:space="preserve">the tag, ‘You know what I mean?’ at the end of the </w:t>
      </w:r>
      <w:r w:rsidRPr="00A01BDF">
        <w:rPr>
          <w:b w:val="0"/>
          <w:sz w:val="24"/>
          <w:szCs w:val="24"/>
        </w:rPr>
        <w:t>speech is something that she rarely experienced. Based on the overall data from tag switching</w:t>
      </w:r>
      <w:r w:rsidR="00D4408A">
        <w:rPr>
          <w:b w:val="0"/>
          <w:sz w:val="24"/>
          <w:szCs w:val="24"/>
        </w:rPr>
        <w:t>,</w:t>
      </w:r>
      <w:r w:rsidRPr="00A01BDF">
        <w:rPr>
          <w:b w:val="0"/>
          <w:sz w:val="24"/>
          <w:szCs w:val="24"/>
        </w:rPr>
        <w:t xml:space="preserve"> the Similarity </w:t>
      </w:r>
      <w:r w:rsidR="00D4408A">
        <w:rPr>
          <w:b w:val="0"/>
          <w:sz w:val="24"/>
          <w:szCs w:val="24"/>
        </w:rPr>
        <w:t xml:space="preserve">between </w:t>
      </w:r>
      <w:r w:rsidR="00D4408A">
        <w:rPr>
          <w:b w:val="0"/>
          <w:sz w:val="24"/>
          <w:szCs w:val="24"/>
        </w:rPr>
        <w:lastRenderedPageBreak/>
        <w:t xml:space="preserve">Data 1 and Data 2 is the appearance of the </w:t>
      </w:r>
      <w:r w:rsidRPr="00A01BDF">
        <w:rPr>
          <w:b w:val="0"/>
          <w:sz w:val="24"/>
          <w:szCs w:val="24"/>
        </w:rPr>
        <w:t xml:space="preserve">tag </w:t>
      </w:r>
      <w:r w:rsidRPr="00A01BDF">
        <w:rPr>
          <w:sz w:val="24"/>
          <w:szCs w:val="24"/>
        </w:rPr>
        <w:t>‘you know’</w:t>
      </w:r>
      <w:r w:rsidRPr="00A01BDF">
        <w:rPr>
          <w:b w:val="0"/>
          <w:sz w:val="24"/>
          <w:szCs w:val="24"/>
        </w:rPr>
        <w:t>. If in Data 1</w:t>
      </w:r>
      <w:r w:rsidR="00D4408A">
        <w:rPr>
          <w:b w:val="0"/>
          <w:sz w:val="24"/>
          <w:szCs w:val="24"/>
        </w:rPr>
        <w:t>, the tag appeared as a question, the same as in</w:t>
      </w:r>
      <w:r w:rsidRPr="00A01BDF">
        <w:rPr>
          <w:b w:val="0"/>
          <w:sz w:val="24"/>
          <w:szCs w:val="24"/>
        </w:rPr>
        <w:t xml:space="preserve"> Data 2.</w:t>
      </w:r>
      <w:bookmarkStart w:id="15" w:name="_Toc158325039"/>
      <w:bookmarkEnd w:id="14"/>
    </w:p>
    <w:p w14:paraId="649491DE" w14:textId="2941C0C1" w:rsidR="00A01BDF" w:rsidRPr="00227A23" w:rsidRDefault="00A01BDF" w:rsidP="00E377EB">
      <w:pPr>
        <w:pStyle w:val="Heading1"/>
        <w:ind w:firstLine="567"/>
        <w:rPr>
          <w:b w:val="0"/>
          <w:sz w:val="24"/>
          <w:szCs w:val="24"/>
        </w:rPr>
      </w:pPr>
      <w:r w:rsidRPr="00A01BDF">
        <w:rPr>
          <w:b w:val="0"/>
          <w:sz w:val="24"/>
          <w:szCs w:val="24"/>
        </w:rPr>
        <w:t xml:space="preserve">Data 2 falls into </w:t>
      </w:r>
      <w:r w:rsidR="00D4408A">
        <w:rPr>
          <w:b w:val="0"/>
          <w:sz w:val="24"/>
          <w:szCs w:val="24"/>
        </w:rPr>
        <w:t>the reason for excluding someone from a conversation based on the theory of</w:t>
      </w:r>
      <w:r w:rsidRPr="00A01BDF">
        <w:rPr>
          <w:b w:val="0"/>
          <w:sz w:val="24"/>
          <w:szCs w:val="24"/>
        </w:rPr>
        <w:t xml:space="preserve"> Grosjean (1981). It can be seen from the sentence </w:t>
      </w:r>
      <w:r w:rsidRPr="00A01BDF">
        <w:rPr>
          <w:sz w:val="24"/>
          <w:szCs w:val="24"/>
        </w:rPr>
        <w:t>‘</w:t>
      </w:r>
      <w:r w:rsidR="00D4408A">
        <w:rPr>
          <w:sz w:val="24"/>
          <w:szCs w:val="24"/>
        </w:rPr>
        <w:t>You</w:t>
      </w:r>
      <w:r w:rsidRPr="00A01BDF">
        <w:rPr>
          <w:sz w:val="24"/>
          <w:szCs w:val="24"/>
        </w:rPr>
        <w:t xml:space="preserve"> know what I mean?’ </w:t>
      </w:r>
      <w:r w:rsidR="00D4408A">
        <w:rPr>
          <w:sz w:val="24"/>
          <w:szCs w:val="24"/>
        </w:rPr>
        <w:t xml:space="preserve">that </w:t>
      </w:r>
      <w:r w:rsidRPr="00A01BDF">
        <w:rPr>
          <w:b w:val="0"/>
          <w:sz w:val="24"/>
          <w:szCs w:val="24"/>
        </w:rPr>
        <w:t xml:space="preserve">there is a stressed </w:t>
      </w:r>
      <w:r w:rsidR="00D4408A">
        <w:rPr>
          <w:b w:val="0"/>
          <w:sz w:val="24"/>
          <w:szCs w:val="24"/>
        </w:rPr>
        <w:t>tone when she says it, which makes those sentences sound like an</w:t>
      </w:r>
      <w:r w:rsidRPr="00A01BDF">
        <w:rPr>
          <w:b w:val="0"/>
          <w:sz w:val="24"/>
          <w:szCs w:val="24"/>
        </w:rPr>
        <w:t xml:space="preserve"> important part. Moreover</w:t>
      </w:r>
      <w:r w:rsidR="00D4408A">
        <w:rPr>
          <w:b w:val="0"/>
          <w:sz w:val="24"/>
          <w:szCs w:val="24"/>
        </w:rPr>
        <w:t>, the sentence ‘You know what I mean?’ is spoken at the end of her utterance,</w:t>
      </w:r>
      <w:r w:rsidRPr="00A01BDF">
        <w:rPr>
          <w:b w:val="0"/>
          <w:sz w:val="24"/>
          <w:szCs w:val="24"/>
        </w:rPr>
        <w:t xml:space="preserve"> and the situation is that she asked the </w:t>
      </w:r>
      <w:r w:rsidR="00D4408A">
        <w:rPr>
          <w:b w:val="0"/>
          <w:sz w:val="24"/>
          <w:szCs w:val="24"/>
        </w:rPr>
        <w:t>host questions</w:t>
      </w:r>
      <w:r w:rsidRPr="00A01BDF">
        <w:rPr>
          <w:b w:val="0"/>
          <w:sz w:val="24"/>
          <w:szCs w:val="24"/>
        </w:rPr>
        <w:t>, intentionally changing her tone.</w:t>
      </w:r>
      <w:bookmarkEnd w:id="15"/>
    </w:p>
    <w:p w14:paraId="32ACE33E" w14:textId="77777777" w:rsidR="00A01BDF" w:rsidRPr="00A01BDF" w:rsidRDefault="00A01BDF" w:rsidP="00A01BDF">
      <w:pPr>
        <w:pStyle w:val="Heading1"/>
        <w:rPr>
          <w:sz w:val="24"/>
          <w:szCs w:val="24"/>
        </w:rPr>
      </w:pPr>
      <w:bookmarkStart w:id="16" w:name="_Toc158325041"/>
      <w:r w:rsidRPr="00A01BDF">
        <w:rPr>
          <w:noProof/>
          <w:sz w:val="24"/>
          <w:szCs w:val="24"/>
        </w:rPr>
        <w:drawing>
          <wp:inline distT="0" distB="0" distL="0" distR="0" wp14:anchorId="7EDD2133" wp14:editId="044FADF2">
            <wp:extent cx="5040630" cy="2309512"/>
            <wp:effectExtent l="0" t="0" r="7620" b="0"/>
            <wp:docPr id="4" name="Picture 4" descr="C:\Users\lenovo pc\Downloads\WhatsApp Image 2024-02-08 at 11.3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 pc\Downloads\WhatsApp Image 2024-02-08 at 11.34.3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630" cy="2309512"/>
                    </a:xfrm>
                    <a:prstGeom prst="rect">
                      <a:avLst/>
                    </a:prstGeom>
                    <a:noFill/>
                    <a:ln>
                      <a:noFill/>
                    </a:ln>
                  </pic:spPr>
                </pic:pic>
              </a:graphicData>
            </a:graphic>
          </wp:inline>
        </w:drawing>
      </w:r>
      <w:bookmarkEnd w:id="16"/>
    </w:p>
    <w:p w14:paraId="022FBA5D" w14:textId="72C12BB4" w:rsidR="00A01BDF" w:rsidRPr="002F6078" w:rsidRDefault="00A01BDF" w:rsidP="002F6078">
      <w:pPr>
        <w:pStyle w:val="Heading1"/>
        <w:jc w:val="center"/>
        <w:rPr>
          <w:sz w:val="22"/>
          <w:szCs w:val="22"/>
        </w:rPr>
      </w:pPr>
      <w:bookmarkStart w:id="17" w:name="_Toc158325042"/>
      <w:r w:rsidRPr="002F6078">
        <w:rPr>
          <w:sz w:val="22"/>
          <w:szCs w:val="22"/>
        </w:rPr>
        <w:t xml:space="preserve">Cinta Laura: “No! </w:t>
      </w:r>
      <w:r w:rsidR="00D4408A">
        <w:rPr>
          <w:sz w:val="22"/>
          <w:szCs w:val="22"/>
        </w:rPr>
        <w:t>Not</w:t>
      </w:r>
      <w:r w:rsidRPr="002F6078">
        <w:rPr>
          <w:sz w:val="22"/>
          <w:szCs w:val="22"/>
        </w:rPr>
        <w:t xml:space="preserve"> at all, </w:t>
      </w:r>
      <w:r w:rsidR="00227A23" w:rsidRPr="002F6078">
        <w:rPr>
          <w:iCs/>
          <w:sz w:val="22"/>
          <w:szCs w:val="22"/>
        </w:rPr>
        <w:t>but yes</w:t>
      </w:r>
      <w:r w:rsidR="00D4408A">
        <w:rPr>
          <w:iCs/>
          <w:sz w:val="22"/>
          <w:szCs w:val="22"/>
        </w:rPr>
        <w:t>, Natasya,</w:t>
      </w:r>
      <w:r w:rsidR="00227A23" w:rsidRPr="002F6078">
        <w:rPr>
          <w:iCs/>
          <w:sz w:val="22"/>
          <w:szCs w:val="22"/>
        </w:rPr>
        <w:t xml:space="preserve"> even if people want to see it in that aspect</w:t>
      </w:r>
      <w:r w:rsidR="001A63C4">
        <w:rPr>
          <w:iCs/>
          <w:sz w:val="22"/>
          <w:szCs w:val="22"/>
        </w:rPr>
        <w:t>,</w:t>
      </w:r>
      <w:r w:rsidR="00227A23" w:rsidRPr="002F6078">
        <w:rPr>
          <w:iCs/>
          <w:sz w:val="22"/>
          <w:szCs w:val="22"/>
        </w:rPr>
        <w:t xml:space="preserve"> Love only wears nice clothes</w:t>
      </w:r>
      <w:r w:rsidR="001A63C4">
        <w:rPr>
          <w:iCs/>
          <w:sz w:val="22"/>
          <w:szCs w:val="22"/>
        </w:rPr>
        <w:t>. It</w:t>
      </w:r>
      <w:r w:rsidRPr="002F6078">
        <w:rPr>
          <w:sz w:val="22"/>
          <w:szCs w:val="22"/>
        </w:rPr>
        <w:t xml:space="preserve"> </w:t>
      </w:r>
      <w:r w:rsidR="00D4408A">
        <w:rPr>
          <w:sz w:val="22"/>
          <w:szCs w:val="22"/>
        </w:rPr>
        <w:t>does not</w:t>
      </w:r>
      <w:r w:rsidRPr="002F6078">
        <w:rPr>
          <w:sz w:val="22"/>
          <w:szCs w:val="22"/>
        </w:rPr>
        <w:t xml:space="preserve"> better mean at all.</w:t>
      </w:r>
      <w:bookmarkEnd w:id="17"/>
      <w:r w:rsidRPr="002F6078">
        <w:rPr>
          <w:sz w:val="22"/>
          <w:szCs w:val="22"/>
        </w:rPr>
        <w:t>”</w:t>
      </w:r>
    </w:p>
    <w:p w14:paraId="6755589B" w14:textId="77777777" w:rsidR="00227A23" w:rsidRPr="00227A23" w:rsidRDefault="00227A23" w:rsidP="00227A23"/>
    <w:p w14:paraId="7C0D2D51" w14:textId="5EFB18FA" w:rsidR="00A01BDF" w:rsidRPr="00A01BDF" w:rsidRDefault="00A01BDF" w:rsidP="00A01BDF">
      <w:pPr>
        <w:jc w:val="both"/>
      </w:pPr>
      <w:r w:rsidRPr="00A01BDF">
        <w:rPr>
          <w:b/>
        </w:rPr>
        <w:tab/>
      </w:r>
      <w:r w:rsidRPr="00A01BDF">
        <w:t>In this case</w:t>
      </w:r>
      <w:r w:rsidR="00D4408A">
        <w:t xml:space="preserve">, data 3 is classified as Tag Switching because it relates to </w:t>
      </w:r>
      <w:proofErr w:type="spellStart"/>
      <w:r w:rsidR="00D4408A">
        <w:t>Poplack's</w:t>
      </w:r>
      <w:proofErr w:type="spellEnd"/>
      <w:r w:rsidR="00D4408A">
        <w:t xml:space="preserve"> theory that explains Tag switching can happen if, in speech or conversation, there is an insertion of an exclamation mark, tag or parentheses in one language to </w:t>
      </w:r>
      <w:r w:rsidRPr="00A01BDF">
        <w:t xml:space="preserve">become an opposite statement that is addressed to another language. </w:t>
      </w:r>
    </w:p>
    <w:p w14:paraId="20906ABA" w14:textId="4F9B5388" w:rsidR="00A01BDF" w:rsidRPr="00A01BDF" w:rsidRDefault="00A01BDF" w:rsidP="00A01BDF">
      <w:pPr>
        <w:jc w:val="both"/>
      </w:pPr>
      <w:r w:rsidRPr="00A01BDF">
        <w:tab/>
        <w:t xml:space="preserve">The data 3 is Change the role of Speaker, Raise Status, Add Authority reason. </w:t>
      </w:r>
      <w:r w:rsidR="00D4408A">
        <w:t xml:space="preserve">Grosjean's (1981) theory explains that </w:t>
      </w:r>
      <w:proofErr w:type="gramStart"/>
      <w:r w:rsidR="00D4408A">
        <w:t>Changing</w:t>
      </w:r>
      <w:proofErr w:type="gramEnd"/>
      <w:r w:rsidR="00D4408A">
        <w:t xml:space="preserve"> the role of Speaker, Raise Status, Add Authority reason can happen if the last reason for code-switching</w:t>
      </w:r>
      <w:r w:rsidRPr="00A01BDF">
        <w:t xml:space="preserve"> is to change the role of the speaker, raise status, add authority, and how expertise that theory related to Cinta Laura’s sentences above.</w:t>
      </w:r>
    </w:p>
    <w:p w14:paraId="5F5B1425" w14:textId="6958C7A1" w:rsidR="00A01BDF" w:rsidRPr="00A01BDF" w:rsidRDefault="00A01BDF" w:rsidP="00A01BDF">
      <w:pPr>
        <w:pStyle w:val="Heading1"/>
        <w:rPr>
          <w:sz w:val="24"/>
          <w:szCs w:val="24"/>
        </w:rPr>
      </w:pPr>
      <w:bookmarkStart w:id="18" w:name="_Toc158325044"/>
      <w:r w:rsidRPr="00A01BDF">
        <w:rPr>
          <w:sz w:val="24"/>
          <w:szCs w:val="24"/>
        </w:rPr>
        <w:t>Inter-Sentential</w:t>
      </w:r>
      <w:bookmarkEnd w:id="18"/>
    </w:p>
    <w:p w14:paraId="4420C095" w14:textId="77777777" w:rsidR="00A01BDF" w:rsidRPr="00A01BDF" w:rsidRDefault="00A01BDF" w:rsidP="00A01BDF">
      <w:pPr>
        <w:ind w:firstLine="720"/>
        <w:jc w:val="both"/>
      </w:pPr>
      <w:r w:rsidRPr="00A01BDF">
        <w:t xml:space="preserve">Inter-sentential switching refers to switching between languages at the boundary of clauses or sentences, requiring fluency in both languages as each segment adheres to the rules of its respective language. This switching can also happen between speaker turns. </w:t>
      </w:r>
    </w:p>
    <w:p w14:paraId="1CB64267" w14:textId="77777777" w:rsidR="00A01BDF" w:rsidRPr="00A01BDF" w:rsidRDefault="00A01BDF" w:rsidP="00A01BDF">
      <w:pPr>
        <w:pStyle w:val="Heading1"/>
        <w:rPr>
          <w:sz w:val="24"/>
          <w:szCs w:val="24"/>
        </w:rPr>
      </w:pPr>
      <w:bookmarkStart w:id="19" w:name="_Toc158325046"/>
      <w:r w:rsidRPr="00A01BDF">
        <w:rPr>
          <w:noProof/>
          <w:sz w:val="24"/>
          <w:szCs w:val="24"/>
        </w:rPr>
        <w:lastRenderedPageBreak/>
        <w:drawing>
          <wp:inline distT="0" distB="0" distL="0" distR="0" wp14:anchorId="7FD0DFAC" wp14:editId="0B21C39F">
            <wp:extent cx="5040630" cy="2322079"/>
            <wp:effectExtent l="0" t="0" r="7620" b="2540"/>
            <wp:docPr id="5" name="Picture 5" descr="C:\Users\lenovo pc\Downloads\WhatsApp Image 2024-02-08 at 11.37.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 pc\Downloads\WhatsApp Image 2024-02-08 at 11.37.3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0630" cy="2322079"/>
                    </a:xfrm>
                    <a:prstGeom prst="rect">
                      <a:avLst/>
                    </a:prstGeom>
                    <a:noFill/>
                    <a:ln>
                      <a:noFill/>
                    </a:ln>
                  </pic:spPr>
                </pic:pic>
              </a:graphicData>
            </a:graphic>
          </wp:inline>
        </w:drawing>
      </w:r>
      <w:bookmarkEnd w:id="19"/>
    </w:p>
    <w:p w14:paraId="171E3912" w14:textId="228D4733" w:rsidR="00A01BDF" w:rsidRPr="002F6078" w:rsidRDefault="00A01BDF" w:rsidP="002F6078">
      <w:pPr>
        <w:pStyle w:val="Heading1"/>
        <w:jc w:val="center"/>
        <w:rPr>
          <w:sz w:val="22"/>
          <w:szCs w:val="22"/>
        </w:rPr>
      </w:pPr>
      <w:bookmarkStart w:id="20" w:name="_Toc158325047"/>
      <w:r w:rsidRPr="002F6078">
        <w:rPr>
          <w:sz w:val="22"/>
          <w:szCs w:val="22"/>
        </w:rPr>
        <w:t>Cinta Laura: “</w:t>
      </w:r>
      <w:r w:rsidR="00D4408A">
        <w:rPr>
          <w:sz w:val="22"/>
          <w:szCs w:val="22"/>
        </w:rPr>
        <w:t>I am</w:t>
      </w:r>
      <w:r w:rsidRPr="002F6078">
        <w:rPr>
          <w:sz w:val="22"/>
          <w:szCs w:val="22"/>
        </w:rPr>
        <w:t xml:space="preserve"> just giving them information</w:t>
      </w:r>
      <w:r w:rsidR="00D4408A">
        <w:rPr>
          <w:sz w:val="22"/>
          <w:szCs w:val="22"/>
        </w:rPr>
        <w:t>.</w:t>
      </w:r>
      <w:r w:rsidRPr="002F6078">
        <w:rPr>
          <w:sz w:val="22"/>
          <w:szCs w:val="22"/>
        </w:rPr>
        <w:t xml:space="preserve"> </w:t>
      </w:r>
      <w:bookmarkEnd w:id="20"/>
      <w:r w:rsidR="00227A23" w:rsidRPr="002F6078">
        <w:rPr>
          <w:i/>
          <w:sz w:val="22"/>
          <w:szCs w:val="22"/>
        </w:rPr>
        <w:t>They want whatever</w:t>
      </w:r>
      <w:r w:rsidR="00227A23" w:rsidRPr="002F6078">
        <w:rPr>
          <w:sz w:val="22"/>
          <w:szCs w:val="22"/>
        </w:rPr>
        <w:t>.</w:t>
      </w:r>
      <w:r w:rsidRPr="002F6078">
        <w:rPr>
          <w:sz w:val="22"/>
          <w:szCs w:val="22"/>
        </w:rPr>
        <w:t>”</w:t>
      </w:r>
    </w:p>
    <w:p w14:paraId="7D801E3C" w14:textId="0AF5DA99" w:rsidR="00A01BDF" w:rsidRDefault="00A01BDF" w:rsidP="00A01BDF">
      <w:pPr>
        <w:pStyle w:val="Heading1"/>
        <w:rPr>
          <w:b w:val="0"/>
          <w:sz w:val="24"/>
          <w:szCs w:val="24"/>
        </w:rPr>
      </w:pPr>
      <w:r w:rsidRPr="00A01BDF">
        <w:rPr>
          <w:b w:val="0"/>
          <w:sz w:val="24"/>
          <w:szCs w:val="24"/>
        </w:rPr>
        <w:tab/>
      </w:r>
      <w:r w:rsidRPr="00A01BDF">
        <w:rPr>
          <w:b w:val="0"/>
          <w:sz w:val="24"/>
          <w:szCs w:val="24"/>
        </w:rPr>
        <w:tab/>
      </w:r>
      <w:r w:rsidRPr="00A01BDF">
        <w:rPr>
          <w:b w:val="0"/>
          <w:sz w:val="24"/>
          <w:szCs w:val="24"/>
        </w:rPr>
        <w:tab/>
      </w:r>
    </w:p>
    <w:p w14:paraId="30E16691" w14:textId="77777777" w:rsidR="00227A23" w:rsidRPr="00227A23" w:rsidRDefault="00227A23" w:rsidP="00227A23"/>
    <w:p w14:paraId="3714D491" w14:textId="76639894" w:rsidR="00A01BDF" w:rsidRPr="00A01BDF" w:rsidRDefault="00A01BDF" w:rsidP="00E377EB">
      <w:pPr>
        <w:pStyle w:val="Heading1"/>
        <w:ind w:firstLine="567"/>
        <w:rPr>
          <w:b w:val="0"/>
          <w:sz w:val="24"/>
          <w:szCs w:val="24"/>
        </w:rPr>
      </w:pPr>
      <w:bookmarkStart w:id="21" w:name="_Toc158325049"/>
      <w:r w:rsidRPr="00A01BDF">
        <w:rPr>
          <w:b w:val="0"/>
          <w:sz w:val="24"/>
          <w:szCs w:val="24"/>
        </w:rPr>
        <w:t>Cinta Laura switched the language between two sentences. That phenomenon is the characteristic of inter-sentential</w:t>
      </w:r>
      <w:r w:rsidR="00D4408A">
        <w:rPr>
          <w:b w:val="0"/>
          <w:sz w:val="24"/>
          <w:szCs w:val="24"/>
        </w:rPr>
        <w:t>,</w:t>
      </w:r>
      <w:r w:rsidRPr="00A01BDF">
        <w:rPr>
          <w:b w:val="0"/>
          <w:sz w:val="24"/>
          <w:szCs w:val="24"/>
        </w:rPr>
        <w:t xml:space="preserve"> as </w:t>
      </w:r>
      <w:proofErr w:type="spellStart"/>
      <w:r w:rsidRPr="00A01BDF">
        <w:rPr>
          <w:b w:val="0"/>
          <w:sz w:val="24"/>
          <w:szCs w:val="24"/>
        </w:rPr>
        <w:t>Poplack</w:t>
      </w:r>
      <w:proofErr w:type="spellEnd"/>
      <w:r w:rsidRPr="00A01BDF">
        <w:rPr>
          <w:b w:val="0"/>
          <w:sz w:val="24"/>
          <w:szCs w:val="24"/>
        </w:rPr>
        <w:t xml:space="preserve"> (1980) explained in his theory. The inter-sentential appeared in the first of the two sentences. This is quite a rare occurrence, as Cinta Laura mostly does inter-sentential switching in the last two sentences.</w:t>
      </w:r>
      <w:bookmarkEnd w:id="21"/>
    </w:p>
    <w:p w14:paraId="352B8064" w14:textId="58D6D786" w:rsidR="00A01BDF" w:rsidRPr="00A01BDF" w:rsidRDefault="00A01BDF" w:rsidP="00E377EB">
      <w:pPr>
        <w:pStyle w:val="Heading1"/>
        <w:ind w:firstLine="567"/>
        <w:rPr>
          <w:b w:val="0"/>
          <w:sz w:val="24"/>
          <w:szCs w:val="24"/>
        </w:rPr>
      </w:pPr>
      <w:bookmarkStart w:id="22" w:name="_Toc158325050"/>
      <w:r w:rsidRPr="00A01BDF">
        <w:rPr>
          <w:b w:val="0"/>
          <w:sz w:val="24"/>
          <w:szCs w:val="24"/>
        </w:rPr>
        <w:t xml:space="preserve">The utterance above falls into </w:t>
      </w:r>
      <w:r w:rsidR="00E36D36">
        <w:rPr>
          <w:b w:val="0"/>
          <w:sz w:val="24"/>
          <w:szCs w:val="24"/>
        </w:rPr>
        <w:t>the reason of excluding someone from conversation</w:t>
      </w:r>
      <w:r w:rsidRPr="00A01BDF">
        <w:rPr>
          <w:b w:val="0"/>
          <w:sz w:val="24"/>
          <w:szCs w:val="24"/>
        </w:rPr>
        <w:t xml:space="preserve">. The sentence </w:t>
      </w:r>
      <w:r w:rsidRPr="00A01BDF">
        <w:rPr>
          <w:sz w:val="24"/>
          <w:szCs w:val="24"/>
        </w:rPr>
        <w:t>‘</w:t>
      </w:r>
      <w:r w:rsidR="00E36D36">
        <w:rPr>
          <w:sz w:val="24"/>
          <w:szCs w:val="24"/>
        </w:rPr>
        <w:t>I am</w:t>
      </w:r>
      <w:r w:rsidRPr="00A01BDF">
        <w:rPr>
          <w:sz w:val="24"/>
          <w:szCs w:val="24"/>
        </w:rPr>
        <w:t xml:space="preserve"> just giving them information’ </w:t>
      </w:r>
      <w:r w:rsidRPr="00A01BDF">
        <w:rPr>
          <w:b w:val="0"/>
          <w:sz w:val="24"/>
          <w:szCs w:val="24"/>
        </w:rPr>
        <w:t xml:space="preserve">explains that Cinta Laura </w:t>
      </w:r>
      <w:r w:rsidR="00D4408A">
        <w:rPr>
          <w:b w:val="0"/>
          <w:sz w:val="24"/>
          <w:szCs w:val="24"/>
        </w:rPr>
        <w:t xml:space="preserve">indirectly mentions Indonesian people </w:t>
      </w:r>
      <w:r w:rsidRPr="00A01BDF">
        <w:rPr>
          <w:b w:val="0"/>
          <w:sz w:val="24"/>
          <w:szCs w:val="24"/>
        </w:rPr>
        <w:t>in her speech.</w:t>
      </w:r>
      <w:bookmarkEnd w:id="22"/>
    </w:p>
    <w:p w14:paraId="60E93B44" w14:textId="1300AC98" w:rsidR="00A01BDF" w:rsidRPr="00A01BDF" w:rsidRDefault="00A01BDF" w:rsidP="00227A23">
      <w:pPr>
        <w:pStyle w:val="Heading1"/>
        <w:rPr>
          <w:sz w:val="24"/>
          <w:szCs w:val="24"/>
        </w:rPr>
      </w:pPr>
    </w:p>
    <w:p w14:paraId="6E938FB8" w14:textId="77777777" w:rsidR="00A01BDF" w:rsidRPr="00A01BDF" w:rsidRDefault="00A01BDF" w:rsidP="00A01BDF">
      <w:pPr>
        <w:pStyle w:val="Heading1"/>
        <w:rPr>
          <w:sz w:val="24"/>
          <w:szCs w:val="24"/>
        </w:rPr>
      </w:pPr>
      <w:bookmarkStart w:id="23" w:name="_Toc158325052"/>
      <w:r w:rsidRPr="00A01BDF">
        <w:rPr>
          <w:noProof/>
          <w:sz w:val="24"/>
          <w:szCs w:val="24"/>
        </w:rPr>
        <w:drawing>
          <wp:inline distT="0" distB="0" distL="0" distR="0" wp14:anchorId="295A613C" wp14:editId="0B5116AA">
            <wp:extent cx="5040630" cy="2335051"/>
            <wp:effectExtent l="0" t="0" r="7620" b="8255"/>
            <wp:docPr id="6" name="Picture 6" descr="C:\Users\lenovo pc\Downloads\WhatsApp Image 2024-02-08 at 11.4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 pc\Downloads\WhatsApp Image 2024-02-08 at 11.40.1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0630" cy="2335051"/>
                    </a:xfrm>
                    <a:prstGeom prst="rect">
                      <a:avLst/>
                    </a:prstGeom>
                    <a:noFill/>
                    <a:ln>
                      <a:noFill/>
                    </a:ln>
                  </pic:spPr>
                </pic:pic>
              </a:graphicData>
            </a:graphic>
          </wp:inline>
        </w:drawing>
      </w:r>
      <w:bookmarkEnd w:id="23"/>
    </w:p>
    <w:p w14:paraId="6F7A09CB" w14:textId="7E43F263" w:rsidR="00A01BDF" w:rsidRPr="002F6078" w:rsidRDefault="00A01BDF" w:rsidP="002F6078">
      <w:pPr>
        <w:pStyle w:val="Heading1"/>
        <w:jc w:val="center"/>
        <w:rPr>
          <w:sz w:val="22"/>
          <w:szCs w:val="22"/>
        </w:rPr>
      </w:pPr>
      <w:bookmarkStart w:id="24" w:name="_Toc158325053"/>
      <w:r w:rsidRPr="002F6078">
        <w:rPr>
          <w:sz w:val="22"/>
          <w:szCs w:val="22"/>
        </w:rPr>
        <w:t>Cinta Laura: “</w:t>
      </w:r>
      <w:bookmarkEnd w:id="24"/>
      <w:r w:rsidR="00227A23" w:rsidRPr="002F6078">
        <w:rPr>
          <w:iCs/>
          <w:sz w:val="22"/>
          <w:szCs w:val="22"/>
        </w:rPr>
        <w:t xml:space="preserve">Rich definition I am when we </w:t>
      </w:r>
      <w:r w:rsidR="00E36D36" w:rsidRPr="002F6078">
        <w:rPr>
          <w:iCs/>
          <w:sz w:val="22"/>
          <w:szCs w:val="22"/>
        </w:rPr>
        <w:t>the know</w:t>
      </w:r>
      <w:r w:rsidR="00227A23" w:rsidRPr="002F6078">
        <w:rPr>
          <w:iCs/>
          <w:sz w:val="22"/>
          <w:szCs w:val="22"/>
        </w:rPr>
        <w:t>, have confidence and have the freedom or independence to live our lives as we see fit</w:t>
      </w:r>
      <w:r w:rsidRPr="002F6078">
        <w:rPr>
          <w:i/>
          <w:sz w:val="22"/>
          <w:szCs w:val="22"/>
        </w:rPr>
        <w:t>.</w:t>
      </w:r>
      <w:r w:rsidRPr="002F6078">
        <w:rPr>
          <w:sz w:val="22"/>
          <w:szCs w:val="22"/>
        </w:rPr>
        <w:t>”</w:t>
      </w:r>
      <w:bookmarkStart w:id="25" w:name="_Toc158325054"/>
      <w:bookmarkEnd w:id="25"/>
    </w:p>
    <w:p w14:paraId="685CDFA2" w14:textId="77777777" w:rsidR="00227A23" w:rsidRPr="00227A23" w:rsidRDefault="00227A23" w:rsidP="00227A23"/>
    <w:p w14:paraId="14655F2C" w14:textId="77777777" w:rsidR="00E377EB" w:rsidRDefault="00A01BDF" w:rsidP="00E377EB">
      <w:pPr>
        <w:pStyle w:val="Heading1"/>
        <w:ind w:firstLine="567"/>
        <w:rPr>
          <w:b w:val="0"/>
          <w:sz w:val="24"/>
          <w:szCs w:val="24"/>
        </w:rPr>
      </w:pPr>
      <w:bookmarkStart w:id="26" w:name="_Toc158325055"/>
      <w:r w:rsidRPr="00A01BDF">
        <w:rPr>
          <w:b w:val="0"/>
          <w:sz w:val="24"/>
          <w:szCs w:val="24"/>
        </w:rPr>
        <w:t xml:space="preserve">As </w:t>
      </w:r>
      <w:proofErr w:type="spellStart"/>
      <w:r w:rsidRPr="00A01BDF">
        <w:rPr>
          <w:b w:val="0"/>
          <w:sz w:val="24"/>
          <w:szCs w:val="24"/>
        </w:rPr>
        <w:t>Poplack</w:t>
      </w:r>
      <w:proofErr w:type="spellEnd"/>
      <w:r w:rsidRPr="00A01BDF">
        <w:rPr>
          <w:b w:val="0"/>
          <w:sz w:val="24"/>
          <w:szCs w:val="24"/>
        </w:rPr>
        <w:t xml:space="preserve"> </w:t>
      </w:r>
      <w:r w:rsidR="00E36D36">
        <w:rPr>
          <w:b w:val="0"/>
          <w:sz w:val="24"/>
          <w:szCs w:val="24"/>
        </w:rPr>
        <w:t xml:space="preserve">stated in his book </w:t>
      </w:r>
      <w:r w:rsidRPr="00A01BDF">
        <w:rPr>
          <w:b w:val="0"/>
          <w:sz w:val="24"/>
          <w:szCs w:val="24"/>
        </w:rPr>
        <w:t>in 1980. The utterance in data 5 falls into inter-sentential switching</w:t>
      </w:r>
      <w:r w:rsidR="00E36D36">
        <w:rPr>
          <w:b w:val="0"/>
          <w:sz w:val="24"/>
          <w:szCs w:val="24"/>
        </w:rPr>
        <w:t>; she switched the language between words, and there are</w:t>
      </w:r>
      <w:r w:rsidRPr="00A01BDF">
        <w:rPr>
          <w:b w:val="0"/>
          <w:sz w:val="24"/>
          <w:szCs w:val="24"/>
        </w:rPr>
        <w:t xml:space="preserve"> differences between data 3. The inter-sentential switching appeared in the first part between the two sentences, and in data 5</w:t>
      </w:r>
      <w:r w:rsidR="00E36D36">
        <w:rPr>
          <w:b w:val="0"/>
          <w:sz w:val="24"/>
          <w:szCs w:val="24"/>
        </w:rPr>
        <w:t>,</w:t>
      </w:r>
      <w:r w:rsidRPr="00A01BDF">
        <w:rPr>
          <w:b w:val="0"/>
          <w:sz w:val="24"/>
          <w:szCs w:val="24"/>
        </w:rPr>
        <w:t xml:space="preserve"> the inter-sentential appeared in the middle between the words.</w:t>
      </w:r>
      <w:bookmarkStart w:id="27" w:name="_Toc158325056"/>
      <w:bookmarkEnd w:id="26"/>
    </w:p>
    <w:p w14:paraId="42074F55" w14:textId="5A15E0FE" w:rsidR="00A01BDF" w:rsidRPr="00A01BDF" w:rsidRDefault="00A01BDF" w:rsidP="00E377EB">
      <w:pPr>
        <w:pStyle w:val="Heading1"/>
        <w:ind w:firstLine="567"/>
        <w:rPr>
          <w:b w:val="0"/>
          <w:sz w:val="24"/>
          <w:szCs w:val="24"/>
        </w:rPr>
      </w:pPr>
      <w:r w:rsidRPr="00A01BDF">
        <w:rPr>
          <w:b w:val="0"/>
          <w:sz w:val="24"/>
          <w:szCs w:val="24"/>
        </w:rPr>
        <w:t xml:space="preserve">The inter-sentential </w:t>
      </w:r>
      <w:r w:rsidR="00E36D36">
        <w:rPr>
          <w:b w:val="0"/>
          <w:sz w:val="24"/>
          <w:szCs w:val="24"/>
        </w:rPr>
        <w:t>code-switching in Data 5 is part of Fill a Linguistics Need for Lexical Item, Set Phrase, Discourse Maker, or Sentence Filler Reason</w:t>
      </w:r>
      <w:r w:rsidRPr="00A01BDF">
        <w:rPr>
          <w:b w:val="0"/>
          <w:sz w:val="24"/>
          <w:szCs w:val="24"/>
        </w:rPr>
        <w:t xml:space="preserve">. She said the word </w:t>
      </w:r>
      <w:r w:rsidRPr="00A01BDF">
        <w:rPr>
          <w:sz w:val="24"/>
          <w:szCs w:val="24"/>
        </w:rPr>
        <w:lastRenderedPageBreak/>
        <w:t xml:space="preserve">‘independence’ </w:t>
      </w:r>
      <w:r w:rsidRPr="00A01BDF">
        <w:rPr>
          <w:b w:val="0"/>
          <w:sz w:val="24"/>
          <w:szCs w:val="24"/>
        </w:rPr>
        <w:t xml:space="preserve">to explain that word that she can explain in </w:t>
      </w:r>
      <w:r w:rsidR="00E36D36">
        <w:rPr>
          <w:b w:val="0"/>
          <w:sz w:val="24"/>
          <w:szCs w:val="24"/>
        </w:rPr>
        <w:t>the Indonesian language matches the reason code-switching</w:t>
      </w:r>
      <w:r w:rsidRPr="00A01BDF">
        <w:rPr>
          <w:b w:val="0"/>
          <w:sz w:val="24"/>
          <w:szCs w:val="24"/>
        </w:rPr>
        <w:t xml:space="preserve"> theory from Grosjean (1981).</w:t>
      </w:r>
      <w:bookmarkEnd w:id="27"/>
    </w:p>
    <w:p w14:paraId="6DFE870E" w14:textId="77777777" w:rsidR="00A01BDF" w:rsidRPr="00A01BDF" w:rsidRDefault="00A01BDF" w:rsidP="00A01BDF">
      <w:pPr>
        <w:pStyle w:val="Heading1"/>
        <w:rPr>
          <w:sz w:val="24"/>
          <w:szCs w:val="24"/>
        </w:rPr>
      </w:pPr>
      <w:bookmarkStart w:id="28" w:name="_Toc158325058"/>
      <w:r w:rsidRPr="00A01BDF">
        <w:rPr>
          <w:noProof/>
          <w:sz w:val="24"/>
          <w:szCs w:val="24"/>
        </w:rPr>
        <w:drawing>
          <wp:inline distT="0" distB="0" distL="0" distR="0" wp14:anchorId="40DF1F65" wp14:editId="4AC442E7">
            <wp:extent cx="5040630" cy="2335051"/>
            <wp:effectExtent l="0" t="0" r="7620" b="8255"/>
            <wp:docPr id="7" name="Picture 7" descr="C:\Users\lenovo pc\Downloads\WhatsApp Image 2024-02-08 at 11.43.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 pc\Downloads\WhatsApp Image 2024-02-08 at 11.43.2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0630" cy="2335051"/>
                    </a:xfrm>
                    <a:prstGeom prst="rect">
                      <a:avLst/>
                    </a:prstGeom>
                    <a:noFill/>
                    <a:ln>
                      <a:noFill/>
                    </a:ln>
                  </pic:spPr>
                </pic:pic>
              </a:graphicData>
            </a:graphic>
          </wp:inline>
        </w:drawing>
      </w:r>
      <w:bookmarkEnd w:id="28"/>
    </w:p>
    <w:p w14:paraId="58902244" w14:textId="1D27B2C9" w:rsidR="00A01BDF" w:rsidRPr="002F6078" w:rsidRDefault="00A01BDF" w:rsidP="002F6078">
      <w:pPr>
        <w:jc w:val="center"/>
        <w:rPr>
          <w:b/>
          <w:sz w:val="22"/>
          <w:szCs w:val="22"/>
        </w:rPr>
      </w:pPr>
      <w:r w:rsidRPr="002F6078">
        <w:rPr>
          <w:b/>
          <w:sz w:val="22"/>
          <w:szCs w:val="22"/>
        </w:rPr>
        <w:t>Cinta Laura: “</w:t>
      </w:r>
      <w:r w:rsidR="00227A23" w:rsidRPr="002F6078">
        <w:rPr>
          <w:b/>
          <w:iCs/>
          <w:sz w:val="22"/>
          <w:szCs w:val="22"/>
        </w:rPr>
        <w:t>First, it is possible from my side because</w:t>
      </w:r>
      <w:r w:rsidR="00E36D36" w:rsidRPr="002F6078">
        <w:rPr>
          <w:b/>
          <w:iCs/>
          <w:sz w:val="22"/>
          <w:szCs w:val="22"/>
        </w:rPr>
        <w:t>, yes, everyone has a different culture and background; maybe</w:t>
      </w:r>
      <w:r w:rsidR="00227A23" w:rsidRPr="002F6078">
        <w:rPr>
          <w:b/>
          <w:iCs/>
          <w:sz w:val="22"/>
          <w:szCs w:val="22"/>
        </w:rPr>
        <w:t xml:space="preserve"> I have to be softer even though my intention is professional</w:t>
      </w:r>
      <w:r w:rsidRPr="002F6078">
        <w:rPr>
          <w:b/>
          <w:i/>
          <w:sz w:val="22"/>
          <w:szCs w:val="22"/>
        </w:rPr>
        <w:t>.</w:t>
      </w:r>
      <w:r w:rsidRPr="002F6078">
        <w:rPr>
          <w:b/>
          <w:sz w:val="22"/>
          <w:szCs w:val="22"/>
        </w:rPr>
        <w:t>”</w:t>
      </w:r>
    </w:p>
    <w:p w14:paraId="2C7F600C" w14:textId="7FD986E1" w:rsidR="00A01BDF" w:rsidRPr="00A01BDF" w:rsidRDefault="00A01BDF" w:rsidP="00A01BDF">
      <w:r w:rsidRPr="00A01BDF">
        <w:tab/>
      </w:r>
      <w:r w:rsidRPr="00A01BDF">
        <w:tab/>
      </w:r>
    </w:p>
    <w:p w14:paraId="275B62B2" w14:textId="77777777" w:rsidR="00E377EB" w:rsidRDefault="00A01BDF" w:rsidP="00E377EB">
      <w:pPr>
        <w:ind w:firstLine="567"/>
        <w:jc w:val="both"/>
      </w:pPr>
      <w:r w:rsidRPr="00A01BDF">
        <w:t xml:space="preserve">The sentence in data 6 showed </w:t>
      </w:r>
      <w:r w:rsidR="00E36D36">
        <w:t>an inter-sentential switching phenomenon, where Cinta Laura switched the code from Indonesian to</w:t>
      </w:r>
      <w:r w:rsidRPr="00A01BDF">
        <w:t xml:space="preserve"> English. It occurred when she </w:t>
      </w:r>
      <w:r w:rsidR="00E36D36">
        <w:t>tried to answer the question from the host, and she answered that question with the previous sentence,</w:t>
      </w:r>
      <w:r w:rsidRPr="00A01BDF">
        <w:t xml:space="preserve"> </w:t>
      </w:r>
      <w:r w:rsidR="00E36D36" w:rsidRPr="00A01BDF">
        <w:rPr>
          <w:i/>
        </w:rPr>
        <w:t>First, it is possible from my side because yes, everyone has a different culture and background</w:t>
      </w:r>
      <w:r w:rsidRPr="00A01BDF">
        <w:rPr>
          <w:i/>
        </w:rPr>
        <w:t>’</w:t>
      </w:r>
      <w:r w:rsidRPr="00A01BDF">
        <w:t xml:space="preserve"> and she switched her language to English </w:t>
      </w:r>
      <w:r w:rsidRPr="00A01BDF">
        <w:rPr>
          <w:b/>
        </w:rPr>
        <w:t>‘maybe I have to be softer’</w:t>
      </w:r>
      <w:r w:rsidRPr="00A01BDF">
        <w:t>. Those utterances prove the characteristic of inter-sentential switching, as the host asked her in Indonesian</w:t>
      </w:r>
      <w:r w:rsidR="00E36D36">
        <w:t>,</w:t>
      </w:r>
      <w:r w:rsidRPr="00A01BDF">
        <w:t xml:space="preserve"> but she answered in Indonesian and continued the new sentence in English.</w:t>
      </w:r>
    </w:p>
    <w:p w14:paraId="57E4FE26" w14:textId="231CEA75" w:rsidR="00A01BDF" w:rsidRPr="00A01BDF" w:rsidRDefault="00A01BDF" w:rsidP="00E377EB">
      <w:pPr>
        <w:ind w:firstLine="567"/>
        <w:jc w:val="both"/>
      </w:pPr>
      <w:r w:rsidRPr="00A01BDF">
        <w:t xml:space="preserve">This data matches </w:t>
      </w:r>
      <w:r w:rsidR="00D4408A">
        <w:t>the confidentiality</w:t>
      </w:r>
      <w:r w:rsidR="00E36D36">
        <w:t xml:space="preserve"> reason because the reason behind code-switching elucidates why the writer integrates sentences that merge one language</w:t>
      </w:r>
      <w:r w:rsidRPr="00A01BDF">
        <w:t xml:space="preserve">. </w:t>
      </w:r>
    </w:p>
    <w:p w14:paraId="06F6D70B" w14:textId="77777777" w:rsidR="00A01BDF" w:rsidRPr="00A01BDF" w:rsidRDefault="00A01BDF" w:rsidP="00A01BDF">
      <w:pPr>
        <w:pStyle w:val="Heading1"/>
        <w:rPr>
          <w:sz w:val="24"/>
          <w:szCs w:val="24"/>
        </w:rPr>
      </w:pPr>
      <w:bookmarkStart w:id="29" w:name="_Toc158325060"/>
      <w:r w:rsidRPr="00A01BDF">
        <w:rPr>
          <w:noProof/>
          <w:sz w:val="24"/>
          <w:szCs w:val="24"/>
        </w:rPr>
        <w:drawing>
          <wp:inline distT="0" distB="0" distL="0" distR="0" wp14:anchorId="66477042" wp14:editId="5DAA73BC">
            <wp:extent cx="5040630" cy="2362491"/>
            <wp:effectExtent l="0" t="0" r="7620" b="0"/>
            <wp:docPr id="8" name="Picture 8" descr="C:\Users\lenovo pc\Downloads\WhatsApp Image 2024-02-08 at 11.46.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 pc\Downloads\WhatsApp Image 2024-02-08 at 11.46.4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0630" cy="2362491"/>
                    </a:xfrm>
                    <a:prstGeom prst="rect">
                      <a:avLst/>
                    </a:prstGeom>
                    <a:noFill/>
                    <a:ln>
                      <a:noFill/>
                    </a:ln>
                  </pic:spPr>
                </pic:pic>
              </a:graphicData>
            </a:graphic>
          </wp:inline>
        </w:drawing>
      </w:r>
      <w:bookmarkEnd w:id="29"/>
    </w:p>
    <w:p w14:paraId="46A46F4D" w14:textId="733AB8EF" w:rsidR="00A01BDF" w:rsidRPr="002F6078" w:rsidRDefault="00A01BDF" w:rsidP="002F6078">
      <w:pPr>
        <w:jc w:val="center"/>
        <w:rPr>
          <w:b/>
        </w:rPr>
      </w:pPr>
      <w:r w:rsidRPr="002F6078">
        <w:rPr>
          <w:b/>
          <w:sz w:val="22"/>
          <w:szCs w:val="22"/>
        </w:rPr>
        <w:t>Cinta Laura: “</w:t>
      </w:r>
      <w:r w:rsidR="00227A23" w:rsidRPr="002F6078">
        <w:rPr>
          <w:b/>
          <w:iCs/>
          <w:sz w:val="22"/>
          <w:szCs w:val="22"/>
        </w:rPr>
        <w:t xml:space="preserve">So I </w:t>
      </w:r>
      <w:r w:rsidR="00E36D36" w:rsidRPr="002F6078">
        <w:rPr>
          <w:b/>
          <w:iCs/>
          <w:sz w:val="22"/>
          <w:szCs w:val="22"/>
        </w:rPr>
        <w:t>do not</w:t>
      </w:r>
      <w:r w:rsidR="00227A23" w:rsidRPr="002F6078">
        <w:rPr>
          <w:b/>
          <w:iCs/>
          <w:sz w:val="22"/>
          <w:szCs w:val="22"/>
        </w:rPr>
        <w:t xml:space="preserve"> have many friends</w:t>
      </w:r>
      <w:r w:rsidR="00E36D36" w:rsidRPr="002F6078">
        <w:rPr>
          <w:b/>
          <w:iCs/>
          <w:sz w:val="22"/>
          <w:szCs w:val="22"/>
        </w:rPr>
        <w:t>, and</w:t>
      </w:r>
      <w:r w:rsidR="00227A23" w:rsidRPr="002F6078">
        <w:rPr>
          <w:b/>
          <w:i/>
          <w:sz w:val="22"/>
          <w:szCs w:val="22"/>
        </w:rPr>
        <w:t xml:space="preserve"> </w:t>
      </w:r>
      <w:r w:rsidR="00E36D36" w:rsidRPr="002F6078">
        <w:rPr>
          <w:b/>
          <w:sz w:val="22"/>
          <w:szCs w:val="22"/>
        </w:rPr>
        <w:t>I am</w:t>
      </w:r>
      <w:r w:rsidRPr="002F6078">
        <w:rPr>
          <w:b/>
          <w:sz w:val="22"/>
          <w:szCs w:val="22"/>
        </w:rPr>
        <w:t xml:space="preserve"> alone most of the time</w:t>
      </w:r>
      <w:r w:rsidR="00E36D36" w:rsidRPr="002F6078">
        <w:rPr>
          <w:b/>
          <w:sz w:val="22"/>
          <w:szCs w:val="22"/>
        </w:rPr>
        <w:t>.</w:t>
      </w:r>
      <w:r w:rsidRPr="002F6078">
        <w:rPr>
          <w:b/>
          <w:sz w:val="22"/>
          <w:szCs w:val="22"/>
        </w:rPr>
        <w:t>”</w:t>
      </w:r>
    </w:p>
    <w:p w14:paraId="2D4EC08E" w14:textId="47CFDBF3" w:rsidR="00A01BDF" w:rsidRPr="00A01BDF" w:rsidRDefault="00A01BDF" w:rsidP="00A01BDF">
      <w:r w:rsidRPr="00A01BDF">
        <w:tab/>
      </w:r>
      <w:r w:rsidRPr="00A01BDF">
        <w:tab/>
      </w:r>
      <w:r w:rsidRPr="00A01BDF">
        <w:tab/>
      </w:r>
    </w:p>
    <w:p w14:paraId="413DCA6C" w14:textId="16F31DDD" w:rsidR="00A01BDF" w:rsidRPr="00A01BDF" w:rsidRDefault="00A01BDF" w:rsidP="00E377EB">
      <w:pPr>
        <w:ind w:firstLine="567"/>
        <w:jc w:val="both"/>
      </w:pPr>
      <w:r w:rsidRPr="00A01BDF">
        <w:t>Cinta Laura Switched the language in different sentences</w:t>
      </w:r>
      <w:r w:rsidR="00E36D36">
        <w:t xml:space="preserve">, and based on </w:t>
      </w:r>
      <w:proofErr w:type="spellStart"/>
      <w:r w:rsidR="00E36D36">
        <w:t>Poplack's</w:t>
      </w:r>
      <w:proofErr w:type="spellEnd"/>
      <w:r w:rsidR="00E36D36">
        <w:t xml:space="preserve"> theory,</w:t>
      </w:r>
      <w:r w:rsidRPr="00A01BDF">
        <w:t xml:space="preserve"> it is classified into inter-sentential switching. She often switches her middle sentences. The inter-sentential switching on Data 7 </w:t>
      </w:r>
      <w:r w:rsidR="00E36D36">
        <w:t>has Continued—the</w:t>
      </w:r>
      <w:r w:rsidRPr="00A01BDF">
        <w:t xml:space="preserve"> Last Language Used reason because the sentence starts with Indonesian and ends with English.</w:t>
      </w:r>
    </w:p>
    <w:p w14:paraId="7A8B6BF8" w14:textId="12BC400F" w:rsidR="00A01BDF" w:rsidRPr="00A01BDF" w:rsidRDefault="00A01BDF" w:rsidP="00A01BDF">
      <w:pPr>
        <w:pStyle w:val="Heading1"/>
        <w:rPr>
          <w:sz w:val="24"/>
          <w:szCs w:val="24"/>
        </w:rPr>
      </w:pPr>
      <w:bookmarkStart w:id="30" w:name="_Toc158325061"/>
      <w:r w:rsidRPr="00A01BDF">
        <w:rPr>
          <w:sz w:val="24"/>
          <w:szCs w:val="24"/>
        </w:rPr>
        <w:lastRenderedPageBreak/>
        <w:t>Intra-Sentential</w:t>
      </w:r>
      <w:bookmarkEnd w:id="30"/>
    </w:p>
    <w:p w14:paraId="51BA0806" w14:textId="3C98118B" w:rsidR="00A01BDF" w:rsidRPr="00A01BDF" w:rsidRDefault="00A01BDF" w:rsidP="00E377EB">
      <w:pPr>
        <w:ind w:firstLine="567"/>
        <w:jc w:val="both"/>
      </w:pPr>
      <w:r w:rsidRPr="00A01BDF">
        <w:t>Intra-sentential switching happens within a single clause or sentence, incorporating elements from two languages. This type of switching, observed in bilinguals with advanced fluency, involves specific principles for the interaction of syntax and morphology in both languages.</w:t>
      </w:r>
    </w:p>
    <w:p w14:paraId="72CFAD25" w14:textId="77777777" w:rsidR="00A01BDF" w:rsidRPr="00A01BDF" w:rsidRDefault="00A01BDF" w:rsidP="00A01BDF">
      <w:pPr>
        <w:pStyle w:val="Heading1"/>
        <w:rPr>
          <w:sz w:val="24"/>
          <w:szCs w:val="24"/>
        </w:rPr>
      </w:pPr>
      <w:bookmarkStart w:id="31" w:name="_Toc158325063"/>
      <w:r w:rsidRPr="00A01BDF">
        <w:rPr>
          <w:noProof/>
          <w:sz w:val="24"/>
          <w:szCs w:val="24"/>
        </w:rPr>
        <w:drawing>
          <wp:inline distT="0" distB="0" distL="0" distR="0" wp14:anchorId="6F26D261" wp14:editId="3F61C056">
            <wp:extent cx="5040630" cy="2322079"/>
            <wp:effectExtent l="0" t="0" r="7620" b="2540"/>
            <wp:docPr id="9" name="Picture 9" descr="C:\Users\lenovo pc\Downloads\WhatsApp Image 2024-02-08 at 11.50.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 pc\Downloads\WhatsApp Image 2024-02-08 at 11.50.0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630" cy="2322079"/>
                    </a:xfrm>
                    <a:prstGeom prst="rect">
                      <a:avLst/>
                    </a:prstGeom>
                    <a:noFill/>
                    <a:ln>
                      <a:noFill/>
                    </a:ln>
                  </pic:spPr>
                </pic:pic>
              </a:graphicData>
            </a:graphic>
          </wp:inline>
        </w:drawing>
      </w:r>
      <w:bookmarkEnd w:id="31"/>
    </w:p>
    <w:p w14:paraId="24324A6C" w14:textId="31886D46" w:rsidR="00A01BDF" w:rsidRPr="002F6078" w:rsidRDefault="00A01BDF" w:rsidP="00227A23">
      <w:pPr>
        <w:pStyle w:val="Heading1"/>
        <w:jc w:val="center"/>
        <w:rPr>
          <w:sz w:val="22"/>
          <w:szCs w:val="22"/>
        </w:rPr>
      </w:pPr>
      <w:bookmarkStart w:id="32" w:name="_Toc158325064"/>
      <w:r w:rsidRPr="002F6078">
        <w:rPr>
          <w:sz w:val="22"/>
          <w:szCs w:val="22"/>
        </w:rPr>
        <w:t>Cinta Laura: “</w:t>
      </w:r>
      <w:r w:rsidR="00227A23" w:rsidRPr="002F6078">
        <w:rPr>
          <w:iCs/>
          <w:sz w:val="22"/>
          <w:szCs w:val="22"/>
        </w:rPr>
        <w:t xml:space="preserve">So after watching </w:t>
      </w:r>
      <w:r w:rsidR="00E36D36" w:rsidRPr="002F6078">
        <w:rPr>
          <w:iCs/>
          <w:sz w:val="22"/>
          <w:szCs w:val="22"/>
        </w:rPr>
        <w:t>TV for an hour, I am like, why am I</w:t>
      </w:r>
      <w:r w:rsidRPr="002F6078">
        <w:rPr>
          <w:sz w:val="22"/>
          <w:szCs w:val="22"/>
        </w:rPr>
        <w:t xml:space="preserve"> at home? Watching </w:t>
      </w:r>
      <w:r w:rsidR="00E36D36" w:rsidRPr="002F6078">
        <w:rPr>
          <w:sz w:val="22"/>
          <w:szCs w:val="22"/>
        </w:rPr>
        <w:t>TV by myself</w:t>
      </w:r>
      <w:r w:rsidRPr="002F6078">
        <w:rPr>
          <w:sz w:val="22"/>
          <w:szCs w:val="22"/>
        </w:rPr>
        <w:t xml:space="preserve"> </w:t>
      </w:r>
      <w:r w:rsidR="00227A23" w:rsidRPr="002F6078">
        <w:rPr>
          <w:iCs/>
          <w:sz w:val="22"/>
          <w:szCs w:val="22"/>
        </w:rPr>
        <w:t>If I can meet people</w:t>
      </w:r>
      <w:r w:rsidRPr="002F6078">
        <w:rPr>
          <w:sz w:val="22"/>
          <w:szCs w:val="22"/>
        </w:rPr>
        <w:t>.</w:t>
      </w:r>
      <w:bookmarkEnd w:id="32"/>
      <w:r w:rsidRPr="002F6078">
        <w:rPr>
          <w:sz w:val="22"/>
          <w:szCs w:val="22"/>
        </w:rPr>
        <w:t>”</w:t>
      </w:r>
    </w:p>
    <w:p w14:paraId="1B69FF50" w14:textId="3627A135" w:rsidR="00227A23" w:rsidRPr="002F6078" w:rsidRDefault="00A01BDF" w:rsidP="002F6078">
      <w:pPr>
        <w:pStyle w:val="Heading1"/>
        <w:rPr>
          <w:b w:val="0"/>
          <w:sz w:val="24"/>
          <w:szCs w:val="24"/>
        </w:rPr>
      </w:pPr>
      <w:r w:rsidRPr="00A01BDF">
        <w:rPr>
          <w:b w:val="0"/>
          <w:sz w:val="24"/>
          <w:szCs w:val="24"/>
        </w:rPr>
        <w:tab/>
      </w:r>
      <w:r w:rsidRPr="00A01BDF">
        <w:rPr>
          <w:b w:val="0"/>
          <w:sz w:val="24"/>
          <w:szCs w:val="24"/>
        </w:rPr>
        <w:tab/>
      </w:r>
      <w:r w:rsidRPr="00A01BDF">
        <w:rPr>
          <w:b w:val="0"/>
          <w:sz w:val="24"/>
          <w:szCs w:val="24"/>
        </w:rPr>
        <w:tab/>
      </w:r>
    </w:p>
    <w:p w14:paraId="75AE7BF9" w14:textId="77777777" w:rsidR="00E377EB" w:rsidRDefault="00A01BDF" w:rsidP="00E377EB">
      <w:pPr>
        <w:pStyle w:val="Heading1"/>
        <w:ind w:firstLine="567"/>
        <w:rPr>
          <w:b w:val="0"/>
          <w:sz w:val="24"/>
          <w:szCs w:val="24"/>
        </w:rPr>
      </w:pPr>
      <w:bookmarkStart w:id="33" w:name="_Toc158325066"/>
      <w:r w:rsidRPr="00A01BDF">
        <w:rPr>
          <w:b w:val="0"/>
          <w:sz w:val="24"/>
          <w:szCs w:val="24"/>
        </w:rPr>
        <w:t>In the sentence in data 8</w:t>
      </w:r>
      <w:r w:rsidR="00E36D36">
        <w:rPr>
          <w:b w:val="0"/>
          <w:sz w:val="24"/>
          <w:szCs w:val="24"/>
        </w:rPr>
        <w:t>,</w:t>
      </w:r>
      <w:r w:rsidRPr="00A01BDF">
        <w:rPr>
          <w:b w:val="0"/>
          <w:sz w:val="24"/>
          <w:szCs w:val="24"/>
        </w:rPr>
        <w:t xml:space="preserve"> </w:t>
      </w:r>
      <w:r w:rsidRPr="00A01BDF">
        <w:rPr>
          <w:sz w:val="24"/>
          <w:szCs w:val="24"/>
        </w:rPr>
        <w:t>‘</w:t>
      </w:r>
      <w:r w:rsidR="00E36D36">
        <w:rPr>
          <w:sz w:val="24"/>
          <w:szCs w:val="24"/>
        </w:rPr>
        <w:t>I am</w:t>
      </w:r>
      <w:r w:rsidRPr="00A01BDF">
        <w:rPr>
          <w:sz w:val="24"/>
          <w:szCs w:val="24"/>
        </w:rPr>
        <w:t xml:space="preserve"> like why </w:t>
      </w:r>
      <w:r w:rsidR="00E36D36">
        <w:rPr>
          <w:sz w:val="24"/>
          <w:szCs w:val="24"/>
        </w:rPr>
        <w:t>I am</w:t>
      </w:r>
      <w:r w:rsidRPr="00A01BDF">
        <w:rPr>
          <w:sz w:val="24"/>
          <w:szCs w:val="24"/>
        </w:rPr>
        <w:t xml:space="preserve"> at home? Watching </w:t>
      </w:r>
      <w:r w:rsidR="00E36D36">
        <w:rPr>
          <w:sz w:val="24"/>
          <w:szCs w:val="24"/>
        </w:rPr>
        <w:t>TV by myself</w:t>
      </w:r>
      <w:r w:rsidRPr="00A01BDF">
        <w:rPr>
          <w:sz w:val="24"/>
          <w:szCs w:val="24"/>
        </w:rPr>
        <w:t xml:space="preserve">. </w:t>
      </w:r>
      <w:r w:rsidRPr="00A01BDF">
        <w:rPr>
          <w:b w:val="0"/>
          <w:sz w:val="24"/>
          <w:szCs w:val="24"/>
        </w:rPr>
        <w:t xml:space="preserve">Intra-sentential appeared in the middle of the sentence. She started her sentence in Indonesian and then switched </w:t>
      </w:r>
      <w:r w:rsidR="00E36D36">
        <w:rPr>
          <w:b w:val="0"/>
          <w:sz w:val="24"/>
          <w:szCs w:val="24"/>
        </w:rPr>
        <w:t>to English and switched</w:t>
      </w:r>
      <w:r w:rsidRPr="00A01BDF">
        <w:rPr>
          <w:b w:val="0"/>
          <w:sz w:val="24"/>
          <w:szCs w:val="24"/>
        </w:rPr>
        <w:t xml:space="preserve"> again to end the sentence.</w:t>
      </w:r>
      <w:bookmarkEnd w:id="33"/>
    </w:p>
    <w:p w14:paraId="05B9DDC0" w14:textId="0FC78E65" w:rsidR="00A01BDF" w:rsidRPr="00E377EB" w:rsidRDefault="00A01BDF" w:rsidP="00E377EB">
      <w:pPr>
        <w:pStyle w:val="Heading1"/>
        <w:ind w:firstLine="567"/>
        <w:rPr>
          <w:b w:val="0"/>
          <w:bCs/>
          <w:sz w:val="32"/>
          <w:szCs w:val="32"/>
        </w:rPr>
      </w:pPr>
      <w:r w:rsidRPr="00E377EB">
        <w:rPr>
          <w:b w:val="0"/>
          <w:bCs/>
          <w:sz w:val="24"/>
          <w:szCs w:val="24"/>
        </w:rPr>
        <w:t xml:space="preserve">According to </w:t>
      </w:r>
      <w:r w:rsidR="00E36D36" w:rsidRPr="00E377EB">
        <w:rPr>
          <w:b w:val="0"/>
          <w:bCs/>
          <w:sz w:val="24"/>
          <w:szCs w:val="24"/>
        </w:rPr>
        <w:t>Grosjean's</w:t>
      </w:r>
      <w:r w:rsidRPr="00E377EB">
        <w:rPr>
          <w:b w:val="0"/>
          <w:bCs/>
          <w:sz w:val="24"/>
          <w:szCs w:val="24"/>
        </w:rPr>
        <w:t xml:space="preserve"> 1981 theory, the intra-sentential switching in the previous sentence falls into Specify Address reason. It can be seen in the sentence</w:t>
      </w:r>
      <w:r w:rsidR="00E36D36" w:rsidRPr="00E377EB">
        <w:rPr>
          <w:b w:val="0"/>
          <w:bCs/>
          <w:sz w:val="24"/>
          <w:szCs w:val="24"/>
        </w:rPr>
        <w:t>,</w:t>
      </w:r>
      <w:r w:rsidRPr="00E377EB">
        <w:rPr>
          <w:b w:val="0"/>
          <w:bCs/>
          <w:sz w:val="24"/>
          <w:szCs w:val="24"/>
        </w:rPr>
        <w:t xml:space="preserve"> ‘</w:t>
      </w:r>
      <w:r w:rsidR="00E36D36" w:rsidRPr="00E377EB">
        <w:rPr>
          <w:b w:val="0"/>
          <w:bCs/>
          <w:sz w:val="24"/>
          <w:szCs w:val="24"/>
        </w:rPr>
        <w:t>I am</w:t>
      </w:r>
      <w:r w:rsidRPr="00E377EB">
        <w:rPr>
          <w:b w:val="0"/>
          <w:bCs/>
          <w:sz w:val="24"/>
          <w:szCs w:val="24"/>
        </w:rPr>
        <w:t xml:space="preserve"> like why </w:t>
      </w:r>
      <w:r w:rsidR="00E36D36" w:rsidRPr="00E377EB">
        <w:rPr>
          <w:b w:val="0"/>
          <w:bCs/>
          <w:sz w:val="24"/>
          <w:szCs w:val="24"/>
        </w:rPr>
        <w:t>I am</w:t>
      </w:r>
      <w:r w:rsidRPr="00E377EB">
        <w:rPr>
          <w:b w:val="0"/>
          <w:bCs/>
          <w:sz w:val="24"/>
          <w:szCs w:val="24"/>
        </w:rPr>
        <w:t xml:space="preserve"> at home? Watching </w:t>
      </w:r>
      <w:r w:rsidR="00E36D36" w:rsidRPr="00E377EB">
        <w:rPr>
          <w:b w:val="0"/>
          <w:bCs/>
          <w:sz w:val="24"/>
          <w:szCs w:val="24"/>
        </w:rPr>
        <w:t>TV</w:t>
      </w:r>
      <w:r w:rsidRPr="00E377EB">
        <w:rPr>
          <w:b w:val="0"/>
          <w:bCs/>
          <w:sz w:val="24"/>
          <w:szCs w:val="24"/>
        </w:rPr>
        <w:t xml:space="preserve"> by </w:t>
      </w:r>
      <w:r w:rsidR="00E36D36" w:rsidRPr="00E377EB">
        <w:rPr>
          <w:b w:val="0"/>
          <w:bCs/>
          <w:sz w:val="24"/>
          <w:szCs w:val="24"/>
        </w:rPr>
        <w:t>myself,</w:t>
      </w:r>
      <w:r w:rsidRPr="00E377EB">
        <w:rPr>
          <w:b w:val="0"/>
          <w:bCs/>
          <w:sz w:val="24"/>
          <w:szCs w:val="24"/>
        </w:rPr>
        <w:t>’ there is quoting someone with additional comments within the quote, and the language switch is connected to the quoted words</w:t>
      </w:r>
      <w:r w:rsidR="00E36D36" w:rsidRPr="00E377EB">
        <w:rPr>
          <w:b w:val="0"/>
          <w:bCs/>
          <w:sz w:val="24"/>
          <w:szCs w:val="24"/>
        </w:rPr>
        <w:t>.</w:t>
      </w:r>
    </w:p>
    <w:p w14:paraId="467CB976" w14:textId="4293ECF1" w:rsidR="00A01BDF" w:rsidRPr="00A01BDF" w:rsidRDefault="00227A23" w:rsidP="00A01BDF">
      <w:pPr>
        <w:ind w:firstLine="720"/>
        <w:jc w:val="both"/>
      </w:pPr>
      <w:bookmarkStart w:id="34" w:name="_Toc158325068"/>
      <w:r w:rsidRPr="00A01BDF">
        <w:rPr>
          <w:noProof/>
        </w:rPr>
        <w:drawing>
          <wp:inline distT="0" distB="0" distL="0" distR="0" wp14:anchorId="3FF5AD9F" wp14:editId="4F127EF5">
            <wp:extent cx="5040630" cy="2306908"/>
            <wp:effectExtent l="0" t="0" r="7620" b="0"/>
            <wp:docPr id="10" name="Picture 10" descr="C:\Users\lenovo pc\Downloads\WhatsApp Image 2024-02-08 at 11.53.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 pc\Downloads\WhatsApp Image 2024-02-08 at 11.53.41.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0630" cy="2306908"/>
                    </a:xfrm>
                    <a:prstGeom prst="rect">
                      <a:avLst/>
                    </a:prstGeom>
                    <a:noFill/>
                    <a:ln>
                      <a:noFill/>
                    </a:ln>
                  </pic:spPr>
                </pic:pic>
              </a:graphicData>
            </a:graphic>
          </wp:inline>
        </w:drawing>
      </w:r>
      <w:bookmarkEnd w:id="34"/>
    </w:p>
    <w:p w14:paraId="1F951B28" w14:textId="5932ABBC" w:rsidR="00A01BDF" w:rsidRPr="002F6078" w:rsidRDefault="00227A23" w:rsidP="002F6078">
      <w:pPr>
        <w:jc w:val="center"/>
        <w:rPr>
          <w:b/>
          <w:bCs/>
          <w:sz w:val="22"/>
          <w:szCs w:val="22"/>
        </w:rPr>
      </w:pPr>
      <w:r w:rsidRPr="002F6078">
        <w:rPr>
          <w:b/>
          <w:bCs/>
          <w:sz w:val="22"/>
          <w:szCs w:val="22"/>
        </w:rPr>
        <w:t>Cinta Laura: “But I also believe that as women</w:t>
      </w:r>
      <w:r w:rsidR="00E36D36" w:rsidRPr="002F6078">
        <w:rPr>
          <w:b/>
          <w:bCs/>
          <w:sz w:val="22"/>
          <w:szCs w:val="22"/>
        </w:rPr>
        <w:t>, we can do both, But I also believe that as women we can do both, so whatever you choose in life, love who you are and respect who you are and believe in yourself</w:t>
      </w:r>
      <w:r w:rsidRPr="002F6078">
        <w:rPr>
          <w:b/>
          <w:bCs/>
          <w:sz w:val="22"/>
          <w:szCs w:val="22"/>
        </w:rPr>
        <w:t>.”</w:t>
      </w:r>
    </w:p>
    <w:p w14:paraId="0A1E2AFA" w14:textId="7055C75B" w:rsidR="00A01BDF" w:rsidRPr="00A01BDF" w:rsidRDefault="00A01BDF" w:rsidP="00A01BDF">
      <w:pPr>
        <w:pStyle w:val="Heading1"/>
        <w:rPr>
          <w:b w:val="0"/>
          <w:sz w:val="24"/>
          <w:szCs w:val="24"/>
        </w:rPr>
      </w:pPr>
    </w:p>
    <w:p w14:paraId="019ED2C0" w14:textId="77777777" w:rsidR="00E377EB" w:rsidRDefault="00A01BDF" w:rsidP="00E377EB">
      <w:pPr>
        <w:pStyle w:val="Heading1"/>
        <w:ind w:firstLine="567"/>
        <w:rPr>
          <w:b w:val="0"/>
          <w:sz w:val="24"/>
          <w:szCs w:val="24"/>
        </w:rPr>
      </w:pPr>
      <w:bookmarkStart w:id="35" w:name="_Toc158325070"/>
      <w:r w:rsidRPr="00A01BDF">
        <w:rPr>
          <w:b w:val="0"/>
          <w:sz w:val="24"/>
          <w:szCs w:val="24"/>
        </w:rPr>
        <w:t xml:space="preserve">Cinta Laura switched the language from Indonesian to English between two sentences. That phenomenon is the characteristic of intra-sentential, as </w:t>
      </w:r>
      <w:proofErr w:type="spellStart"/>
      <w:r w:rsidRPr="00A01BDF">
        <w:rPr>
          <w:b w:val="0"/>
          <w:sz w:val="24"/>
          <w:szCs w:val="24"/>
        </w:rPr>
        <w:t>Poplack</w:t>
      </w:r>
      <w:proofErr w:type="spellEnd"/>
      <w:r w:rsidRPr="00A01BDF">
        <w:rPr>
          <w:b w:val="0"/>
          <w:sz w:val="24"/>
          <w:szCs w:val="24"/>
        </w:rPr>
        <w:t xml:space="preserve"> (1980) explained in his theory. The intra-sentential appeared in the first of two sentences.</w:t>
      </w:r>
      <w:bookmarkEnd w:id="35"/>
      <w:r w:rsidRPr="00A01BDF">
        <w:rPr>
          <w:b w:val="0"/>
          <w:sz w:val="24"/>
          <w:szCs w:val="24"/>
        </w:rPr>
        <w:t xml:space="preserve"> </w:t>
      </w:r>
    </w:p>
    <w:p w14:paraId="78EE4BEB" w14:textId="10149B84" w:rsidR="00A01BDF" w:rsidRPr="00E377EB" w:rsidRDefault="00A01BDF" w:rsidP="00E377EB">
      <w:pPr>
        <w:pStyle w:val="Heading1"/>
        <w:ind w:firstLine="567"/>
        <w:rPr>
          <w:b w:val="0"/>
          <w:bCs/>
          <w:sz w:val="32"/>
          <w:szCs w:val="32"/>
        </w:rPr>
      </w:pPr>
      <w:r w:rsidRPr="00E377EB">
        <w:rPr>
          <w:b w:val="0"/>
          <w:bCs/>
          <w:sz w:val="24"/>
          <w:szCs w:val="24"/>
        </w:rPr>
        <w:t xml:space="preserve">The utterance above falls into </w:t>
      </w:r>
      <w:r w:rsidR="00E36D36" w:rsidRPr="00E377EB">
        <w:rPr>
          <w:b w:val="0"/>
          <w:bCs/>
          <w:sz w:val="24"/>
          <w:szCs w:val="24"/>
        </w:rPr>
        <w:t xml:space="preserve">the </w:t>
      </w:r>
      <w:r w:rsidRPr="00E377EB">
        <w:rPr>
          <w:b w:val="0"/>
          <w:bCs/>
          <w:sz w:val="24"/>
          <w:szCs w:val="24"/>
        </w:rPr>
        <w:t>Specify Speaker Involvement reason. That sentence</w:t>
      </w:r>
      <w:r w:rsidR="00E36D36" w:rsidRPr="00E377EB">
        <w:rPr>
          <w:b w:val="0"/>
          <w:bCs/>
          <w:sz w:val="24"/>
          <w:szCs w:val="24"/>
        </w:rPr>
        <w:t>,</w:t>
      </w:r>
      <w:r w:rsidRPr="00E377EB">
        <w:rPr>
          <w:b w:val="0"/>
          <w:bCs/>
          <w:sz w:val="24"/>
          <w:szCs w:val="24"/>
        </w:rPr>
        <w:t xml:space="preserve"> ‘</w:t>
      </w:r>
      <w:r w:rsidR="00E36D36" w:rsidRPr="00E377EB">
        <w:rPr>
          <w:b w:val="0"/>
          <w:bCs/>
          <w:sz w:val="24"/>
          <w:szCs w:val="24"/>
        </w:rPr>
        <w:t>So whatever you choose</w:t>
      </w:r>
      <w:r w:rsidRPr="00E377EB">
        <w:rPr>
          <w:b w:val="0"/>
          <w:bCs/>
          <w:sz w:val="24"/>
          <w:szCs w:val="24"/>
        </w:rPr>
        <w:t xml:space="preserve"> </w:t>
      </w:r>
      <w:r w:rsidR="00E36D36" w:rsidRPr="00E377EB">
        <w:rPr>
          <w:b w:val="0"/>
          <w:bCs/>
          <w:sz w:val="24"/>
          <w:szCs w:val="24"/>
        </w:rPr>
        <w:t>in</w:t>
      </w:r>
      <w:r w:rsidRPr="00E377EB">
        <w:rPr>
          <w:b w:val="0"/>
          <w:bCs/>
          <w:sz w:val="24"/>
          <w:szCs w:val="24"/>
        </w:rPr>
        <w:t xml:space="preserve"> life, love </w:t>
      </w:r>
      <w:r w:rsidR="00E36D36" w:rsidRPr="00E377EB">
        <w:rPr>
          <w:b w:val="0"/>
          <w:bCs/>
          <w:sz w:val="24"/>
          <w:szCs w:val="24"/>
        </w:rPr>
        <w:t>yourself, respect who you are,</w:t>
      </w:r>
      <w:r w:rsidRPr="00E377EB">
        <w:rPr>
          <w:b w:val="0"/>
          <w:bCs/>
          <w:sz w:val="24"/>
          <w:szCs w:val="24"/>
        </w:rPr>
        <w:t xml:space="preserve"> and </w:t>
      </w:r>
      <w:r w:rsidR="00E36D36" w:rsidRPr="00E377EB">
        <w:rPr>
          <w:b w:val="0"/>
          <w:bCs/>
          <w:sz w:val="24"/>
          <w:szCs w:val="24"/>
        </w:rPr>
        <w:t>believe in yourself</w:t>
      </w:r>
      <w:r w:rsidRPr="00E377EB">
        <w:rPr>
          <w:b w:val="0"/>
          <w:bCs/>
          <w:sz w:val="24"/>
          <w:szCs w:val="24"/>
        </w:rPr>
        <w:t xml:space="preserve">.’ Related to </w:t>
      </w:r>
      <w:r w:rsidR="00E36D36" w:rsidRPr="00E377EB">
        <w:rPr>
          <w:b w:val="0"/>
          <w:bCs/>
          <w:sz w:val="24"/>
          <w:szCs w:val="24"/>
        </w:rPr>
        <w:t>Grosjean's</w:t>
      </w:r>
      <w:r w:rsidRPr="00E377EB">
        <w:rPr>
          <w:b w:val="0"/>
          <w:bCs/>
          <w:sz w:val="24"/>
          <w:szCs w:val="24"/>
        </w:rPr>
        <w:t xml:space="preserve"> (1981) theory that </w:t>
      </w:r>
      <w:r w:rsidR="00E36D36" w:rsidRPr="00E377EB">
        <w:rPr>
          <w:b w:val="0"/>
          <w:bCs/>
          <w:sz w:val="24"/>
          <w:szCs w:val="24"/>
        </w:rPr>
        <w:t>explains</w:t>
      </w:r>
      <w:r w:rsidRPr="00E377EB">
        <w:rPr>
          <w:b w:val="0"/>
          <w:bCs/>
          <w:sz w:val="24"/>
          <w:szCs w:val="24"/>
        </w:rPr>
        <w:t xml:space="preserve"> Specify Speaker Involvement reason can happen if the speaker's </w:t>
      </w:r>
      <w:proofErr w:type="spellStart"/>
      <w:r w:rsidR="00D4408A" w:rsidRPr="00E377EB">
        <w:rPr>
          <w:b w:val="0"/>
          <w:bCs/>
          <w:sz w:val="24"/>
          <w:szCs w:val="24"/>
        </w:rPr>
        <w:t>individualised</w:t>
      </w:r>
      <w:proofErr w:type="spellEnd"/>
      <w:r w:rsidRPr="00E377EB">
        <w:rPr>
          <w:b w:val="0"/>
          <w:bCs/>
          <w:sz w:val="24"/>
          <w:szCs w:val="24"/>
        </w:rPr>
        <w:t xml:space="preserve"> message, which includes switching languages within a sentence, frequently happens when individuals switch languages to inspire the listener</w:t>
      </w:r>
    </w:p>
    <w:p w14:paraId="3BA1CBCB" w14:textId="77777777" w:rsidR="00A01BDF" w:rsidRPr="00A01BDF" w:rsidRDefault="00A01BDF" w:rsidP="00A01BDF">
      <w:pPr>
        <w:pStyle w:val="Heading1"/>
        <w:rPr>
          <w:sz w:val="24"/>
          <w:szCs w:val="24"/>
        </w:rPr>
      </w:pPr>
      <w:bookmarkStart w:id="36" w:name="_Toc158325072"/>
      <w:r w:rsidRPr="00A01BDF">
        <w:rPr>
          <w:noProof/>
          <w:sz w:val="24"/>
          <w:szCs w:val="24"/>
        </w:rPr>
        <w:drawing>
          <wp:inline distT="0" distB="0" distL="0" distR="0" wp14:anchorId="4965C11A" wp14:editId="5FADDDEE">
            <wp:extent cx="5040630" cy="2268770"/>
            <wp:effectExtent l="0" t="0" r="7620" b="0"/>
            <wp:docPr id="11" name="Picture 11" descr="C:\Users\lenovo pc\Downloads\WhatsApp Image 2024-02-08 at 11.5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 pc\Downloads\WhatsApp Image 2024-02-08 at 11.56.25.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630" cy="2268770"/>
                    </a:xfrm>
                    <a:prstGeom prst="rect">
                      <a:avLst/>
                    </a:prstGeom>
                    <a:noFill/>
                    <a:ln>
                      <a:noFill/>
                    </a:ln>
                  </pic:spPr>
                </pic:pic>
              </a:graphicData>
            </a:graphic>
          </wp:inline>
        </w:drawing>
      </w:r>
      <w:bookmarkEnd w:id="36"/>
    </w:p>
    <w:p w14:paraId="491408A2" w14:textId="29604BD7" w:rsidR="00A01BDF" w:rsidRPr="002F6078" w:rsidRDefault="00A01BDF" w:rsidP="002F6078">
      <w:pPr>
        <w:jc w:val="center"/>
        <w:rPr>
          <w:b/>
          <w:sz w:val="22"/>
          <w:szCs w:val="22"/>
        </w:rPr>
      </w:pPr>
      <w:r w:rsidRPr="002F6078">
        <w:rPr>
          <w:b/>
          <w:sz w:val="22"/>
          <w:szCs w:val="22"/>
        </w:rPr>
        <w:t>Cinta Laura: “</w:t>
      </w:r>
      <w:r w:rsidR="00227A23" w:rsidRPr="002F6078">
        <w:rPr>
          <w:b/>
          <w:sz w:val="22"/>
          <w:szCs w:val="22"/>
        </w:rPr>
        <w:t>Amm, maybe you have heard the saying</w:t>
      </w:r>
      <w:r w:rsidRPr="002F6078">
        <w:rPr>
          <w:b/>
          <w:sz w:val="22"/>
          <w:szCs w:val="22"/>
        </w:rPr>
        <w:t xml:space="preserve"> masculine energy feminine energy</w:t>
      </w:r>
      <w:r w:rsidR="00E36D36" w:rsidRPr="002F6078">
        <w:rPr>
          <w:b/>
          <w:sz w:val="22"/>
          <w:szCs w:val="22"/>
        </w:rPr>
        <w:t>,</w:t>
      </w:r>
      <w:r w:rsidRPr="002F6078">
        <w:rPr>
          <w:b/>
          <w:sz w:val="22"/>
          <w:szCs w:val="22"/>
        </w:rPr>
        <w:t xml:space="preserve"> you know?”</w:t>
      </w:r>
    </w:p>
    <w:p w14:paraId="209BF92F" w14:textId="155DAEF3" w:rsidR="00A01BDF" w:rsidRPr="00A01BDF" w:rsidRDefault="00A01BDF" w:rsidP="00A01BDF">
      <w:pPr>
        <w:pStyle w:val="Heading1"/>
        <w:rPr>
          <w:b w:val="0"/>
          <w:sz w:val="24"/>
          <w:szCs w:val="24"/>
        </w:rPr>
      </w:pPr>
      <w:r w:rsidRPr="00A01BDF">
        <w:rPr>
          <w:b w:val="0"/>
          <w:sz w:val="24"/>
          <w:szCs w:val="24"/>
        </w:rPr>
        <w:tab/>
      </w:r>
      <w:r w:rsidRPr="00A01BDF">
        <w:rPr>
          <w:b w:val="0"/>
          <w:sz w:val="24"/>
          <w:szCs w:val="24"/>
        </w:rPr>
        <w:tab/>
      </w:r>
      <w:r w:rsidRPr="00A01BDF">
        <w:rPr>
          <w:b w:val="0"/>
          <w:sz w:val="24"/>
          <w:szCs w:val="24"/>
        </w:rPr>
        <w:tab/>
      </w:r>
    </w:p>
    <w:p w14:paraId="2B31D516" w14:textId="38662106" w:rsidR="00A01BDF" w:rsidRPr="00E377EB" w:rsidRDefault="00A01BDF" w:rsidP="00E377EB">
      <w:pPr>
        <w:pStyle w:val="Heading1"/>
        <w:ind w:firstLine="567"/>
        <w:rPr>
          <w:b w:val="0"/>
          <w:sz w:val="24"/>
          <w:szCs w:val="24"/>
        </w:rPr>
      </w:pPr>
      <w:bookmarkStart w:id="37" w:name="_Toc158325074"/>
      <w:r w:rsidRPr="00A01BDF">
        <w:rPr>
          <w:b w:val="0"/>
          <w:sz w:val="24"/>
          <w:szCs w:val="24"/>
        </w:rPr>
        <w:t>In data 10</w:t>
      </w:r>
      <w:r w:rsidR="00E36D36">
        <w:rPr>
          <w:b w:val="0"/>
          <w:sz w:val="24"/>
          <w:szCs w:val="24"/>
        </w:rPr>
        <w:t xml:space="preserve">, Cinta Laura Keihl switched Indonesian to English sentences, and based on </w:t>
      </w:r>
      <w:proofErr w:type="spellStart"/>
      <w:r w:rsidR="00E36D36">
        <w:rPr>
          <w:b w:val="0"/>
          <w:sz w:val="24"/>
          <w:szCs w:val="24"/>
        </w:rPr>
        <w:t>Poplack’s</w:t>
      </w:r>
      <w:proofErr w:type="spellEnd"/>
      <w:r w:rsidR="00E36D36">
        <w:rPr>
          <w:b w:val="0"/>
          <w:sz w:val="24"/>
          <w:szCs w:val="24"/>
        </w:rPr>
        <w:t xml:space="preserve"> theory, it is classified into intra-sentential reasons</w:t>
      </w:r>
      <w:r w:rsidRPr="00E377EB">
        <w:rPr>
          <w:b w:val="0"/>
          <w:sz w:val="24"/>
          <w:szCs w:val="24"/>
        </w:rPr>
        <w:t xml:space="preserve">. </w:t>
      </w:r>
      <w:bookmarkEnd w:id="37"/>
      <w:r w:rsidRPr="00E377EB">
        <w:rPr>
          <w:b w:val="0"/>
          <w:sz w:val="24"/>
          <w:szCs w:val="24"/>
        </w:rPr>
        <w:t xml:space="preserve">The intra-sentential switching in data 9 has Quote Someone reason. Based on </w:t>
      </w:r>
      <w:r w:rsidR="00E36D36" w:rsidRPr="00E377EB">
        <w:rPr>
          <w:b w:val="0"/>
          <w:sz w:val="24"/>
          <w:szCs w:val="24"/>
        </w:rPr>
        <w:t>Grosjean's (1981) theory, the sentence ‘masculine energy feminine energy you know?’ is quoted from TikTok, which can be seen from Cinta Laura's</w:t>
      </w:r>
      <w:r w:rsidRPr="00E377EB">
        <w:rPr>
          <w:b w:val="0"/>
          <w:sz w:val="24"/>
          <w:szCs w:val="24"/>
        </w:rPr>
        <w:t xml:space="preserve"> previous sentences.</w:t>
      </w:r>
    </w:p>
    <w:p w14:paraId="31C878D2" w14:textId="77777777" w:rsidR="00A01BDF" w:rsidRPr="00A01BDF" w:rsidRDefault="00A01BDF" w:rsidP="00A01BDF">
      <w:pPr>
        <w:pStyle w:val="Heading1"/>
        <w:rPr>
          <w:sz w:val="24"/>
          <w:szCs w:val="24"/>
        </w:rPr>
      </w:pPr>
      <w:bookmarkStart w:id="38" w:name="_Toc158325076"/>
      <w:r w:rsidRPr="00A01BDF">
        <w:rPr>
          <w:noProof/>
          <w:sz w:val="24"/>
          <w:szCs w:val="24"/>
        </w:rPr>
        <w:drawing>
          <wp:inline distT="0" distB="0" distL="0" distR="0" wp14:anchorId="2C27EB59" wp14:editId="127C80CA">
            <wp:extent cx="5040630" cy="2360591"/>
            <wp:effectExtent l="0" t="0" r="7620" b="1905"/>
            <wp:docPr id="12" name="Picture 12" descr="C:\Users\lenovo pc\Downloads\WhatsApp Image 2024-02-08 at 11.59.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 pc\Downloads\WhatsApp Image 2024-02-08 at 11.59.18.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0630" cy="2360591"/>
                    </a:xfrm>
                    <a:prstGeom prst="rect">
                      <a:avLst/>
                    </a:prstGeom>
                    <a:noFill/>
                    <a:ln>
                      <a:noFill/>
                    </a:ln>
                  </pic:spPr>
                </pic:pic>
              </a:graphicData>
            </a:graphic>
          </wp:inline>
        </w:drawing>
      </w:r>
      <w:bookmarkEnd w:id="38"/>
    </w:p>
    <w:p w14:paraId="72CFE33B" w14:textId="3E300637" w:rsidR="00A01BDF" w:rsidRPr="002F6078" w:rsidRDefault="00A01BDF" w:rsidP="002F6078">
      <w:pPr>
        <w:jc w:val="center"/>
        <w:rPr>
          <w:b/>
          <w:sz w:val="22"/>
          <w:szCs w:val="22"/>
        </w:rPr>
      </w:pPr>
      <w:r w:rsidRPr="002F6078">
        <w:rPr>
          <w:b/>
          <w:sz w:val="22"/>
          <w:szCs w:val="22"/>
        </w:rPr>
        <w:t xml:space="preserve">Cinta Laura: “So fingers </w:t>
      </w:r>
      <w:r w:rsidR="00E36D36" w:rsidRPr="002F6078">
        <w:rPr>
          <w:b/>
          <w:sz w:val="22"/>
          <w:szCs w:val="22"/>
        </w:rPr>
        <w:t>crossed</w:t>
      </w:r>
      <w:r w:rsidRPr="002F6078">
        <w:rPr>
          <w:b/>
          <w:sz w:val="22"/>
          <w:szCs w:val="22"/>
        </w:rPr>
        <w:t xml:space="preserve"> the line </w:t>
      </w:r>
      <w:r w:rsidR="00E36D36" w:rsidRPr="002F6078">
        <w:rPr>
          <w:b/>
          <w:sz w:val="22"/>
          <w:szCs w:val="22"/>
        </w:rPr>
        <w:t>because I want Indonesians, especially in the creative world, to</w:t>
      </w:r>
      <w:r w:rsidR="00227A23" w:rsidRPr="002F6078">
        <w:rPr>
          <w:b/>
          <w:i/>
          <w:sz w:val="22"/>
          <w:szCs w:val="22"/>
        </w:rPr>
        <w:t xml:space="preserve"> have high standards and quality</w:t>
      </w:r>
      <w:r w:rsidRPr="002F6078">
        <w:rPr>
          <w:b/>
          <w:i/>
          <w:sz w:val="22"/>
          <w:szCs w:val="22"/>
        </w:rPr>
        <w:t>.</w:t>
      </w:r>
      <w:r w:rsidRPr="002F6078">
        <w:rPr>
          <w:b/>
          <w:sz w:val="22"/>
          <w:szCs w:val="22"/>
        </w:rPr>
        <w:t>”</w:t>
      </w:r>
    </w:p>
    <w:p w14:paraId="2C4D518F" w14:textId="5D87E0C6" w:rsidR="00A01BDF" w:rsidRPr="00A01BDF" w:rsidRDefault="00A01BDF" w:rsidP="00A01BDF">
      <w:pPr>
        <w:pStyle w:val="Heading1"/>
        <w:rPr>
          <w:b w:val="0"/>
          <w:sz w:val="24"/>
          <w:szCs w:val="24"/>
        </w:rPr>
      </w:pPr>
      <w:r w:rsidRPr="00A01BDF">
        <w:rPr>
          <w:b w:val="0"/>
          <w:sz w:val="24"/>
          <w:szCs w:val="24"/>
        </w:rPr>
        <w:lastRenderedPageBreak/>
        <w:tab/>
      </w:r>
      <w:r w:rsidRPr="00A01BDF">
        <w:rPr>
          <w:b w:val="0"/>
          <w:sz w:val="24"/>
          <w:szCs w:val="24"/>
        </w:rPr>
        <w:tab/>
      </w:r>
      <w:r w:rsidRPr="00A01BDF">
        <w:rPr>
          <w:b w:val="0"/>
          <w:sz w:val="24"/>
          <w:szCs w:val="24"/>
        </w:rPr>
        <w:tab/>
      </w:r>
    </w:p>
    <w:p w14:paraId="48A6C161" w14:textId="77777777" w:rsidR="00E377EB" w:rsidRDefault="00A01BDF" w:rsidP="00E377EB">
      <w:pPr>
        <w:pStyle w:val="Heading1"/>
        <w:ind w:firstLine="567"/>
        <w:rPr>
          <w:b w:val="0"/>
          <w:sz w:val="24"/>
          <w:szCs w:val="24"/>
        </w:rPr>
      </w:pPr>
      <w:bookmarkStart w:id="39" w:name="_Toc158325078"/>
      <w:r w:rsidRPr="00A01BDF">
        <w:rPr>
          <w:b w:val="0"/>
          <w:sz w:val="24"/>
          <w:szCs w:val="24"/>
        </w:rPr>
        <w:t xml:space="preserve">Cinta Laura Keihl did the </w:t>
      </w:r>
      <w:r w:rsidR="00E36D36">
        <w:rPr>
          <w:b w:val="0"/>
          <w:sz w:val="24"/>
          <w:szCs w:val="24"/>
        </w:rPr>
        <w:t>code-switching</w:t>
      </w:r>
      <w:r w:rsidRPr="00A01BDF">
        <w:rPr>
          <w:b w:val="0"/>
          <w:sz w:val="24"/>
          <w:szCs w:val="24"/>
        </w:rPr>
        <w:t xml:space="preserve"> that falls to intra-sentential switching. Based on </w:t>
      </w:r>
      <w:proofErr w:type="spellStart"/>
      <w:r w:rsidRPr="00A01BDF">
        <w:rPr>
          <w:b w:val="0"/>
          <w:sz w:val="24"/>
          <w:szCs w:val="24"/>
        </w:rPr>
        <w:t>Poplack’s</w:t>
      </w:r>
      <w:proofErr w:type="spellEnd"/>
      <w:r w:rsidRPr="00A01BDF">
        <w:rPr>
          <w:b w:val="0"/>
          <w:sz w:val="24"/>
          <w:szCs w:val="24"/>
        </w:rPr>
        <w:t xml:space="preserve"> theory</w:t>
      </w:r>
      <w:r w:rsidR="00E36D36">
        <w:rPr>
          <w:b w:val="0"/>
          <w:sz w:val="24"/>
          <w:szCs w:val="24"/>
        </w:rPr>
        <w:t>, it is classified as</w:t>
      </w:r>
      <w:r w:rsidRPr="00A01BDF">
        <w:rPr>
          <w:b w:val="0"/>
          <w:sz w:val="24"/>
          <w:szCs w:val="24"/>
        </w:rPr>
        <w:t xml:space="preserve"> intra-sentential switching. She often switches her first sentence. Data 10 and 11 are different</w:t>
      </w:r>
      <w:r w:rsidR="00E36D36">
        <w:rPr>
          <w:b w:val="0"/>
          <w:sz w:val="24"/>
          <w:szCs w:val="24"/>
        </w:rPr>
        <w:t xml:space="preserve"> because, in data 10, she first spoke Indonesian and then continued with English. At the same time, in Data 11, she began her speech in English and then switched to</w:t>
      </w:r>
      <w:r w:rsidRPr="00A01BDF">
        <w:rPr>
          <w:b w:val="0"/>
          <w:sz w:val="24"/>
          <w:szCs w:val="24"/>
        </w:rPr>
        <w:t xml:space="preserve"> Indonesia.</w:t>
      </w:r>
      <w:bookmarkEnd w:id="39"/>
    </w:p>
    <w:p w14:paraId="58F28355" w14:textId="76557CEF" w:rsidR="00A01BDF" w:rsidRPr="00E377EB" w:rsidRDefault="00A01BDF" w:rsidP="00E377EB">
      <w:pPr>
        <w:pStyle w:val="Heading1"/>
        <w:ind w:firstLine="567"/>
        <w:rPr>
          <w:b w:val="0"/>
          <w:bCs/>
          <w:sz w:val="32"/>
          <w:szCs w:val="32"/>
        </w:rPr>
      </w:pPr>
      <w:r w:rsidRPr="00E377EB">
        <w:rPr>
          <w:b w:val="0"/>
          <w:bCs/>
          <w:sz w:val="24"/>
          <w:szCs w:val="24"/>
        </w:rPr>
        <w:t xml:space="preserve">The data 11 related to Qualify Message Amplify or Emphasize reason. </w:t>
      </w:r>
      <w:r w:rsidR="00E36D36" w:rsidRPr="00E377EB">
        <w:rPr>
          <w:b w:val="0"/>
          <w:bCs/>
          <w:sz w:val="24"/>
          <w:szCs w:val="24"/>
        </w:rPr>
        <w:t xml:space="preserve">Grosjean's (1981) theory explains that Qualify Message Amplify or Emphasize reason can happen in the situation code restated in a different code, modified as spoken to ensure a </w:t>
      </w:r>
      <w:r w:rsidRPr="00E377EB">
        <w:rPr>
          <w:b w:val="0"/>
          <w:bCs/>
          <w:sz w:val="24"/>
          <w:szCs w:val="24"/>
        </w:rPr>
        <w:t>clear understanding of each argument or discussion by the listener.</w:t>
      </w:r>
    </w:p>
    <w:p w14:paraId="64F41CE5" w14:textId="77777777" w:rsidR="00A01BDF" w:rsidRPr="00A01BDF" w:rsidRDefault="00A01BDF" w:rsidP="00A01BDF">
      <w:pPr>
        <w:pStyle w:val="Heading1"/>
        <w:rPr>
          <w:sz w:val="24"/>
          <w:szCs w:val="24"/>
        </w:rPr>
      </w:pPr>
      <w:bookmarkStart w:id="40" w:name="_Toc158325080"/>
      <w:r w:rsidRPr="00A01BDF">
        <w:rPr>
          <w:noProof/>
          <w:sz w:val="24"/>
          <w:szCs w:val="24"/>
        </w:rPr>
        <w:drawing>
          <wp:inline distT="0" distB="0" distL="0" distR="0" wp14:anchorId="4D65757C" wp14:editId="4859076A">
            <wp:extent cx="5040630" cy="2373564"/>
            <wp:effectExtent l="0" t="0" r="7620" b="8255"/>
            <wp:docPr id="13" name="Picture 13" descr="C:\Users\lenovo pc\Downloads\WhatsApp Image 2024-02-08 at 12.0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 pc\Downloads\WhatsApp Image 2024-02-08 at 12.03.2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0630" cy="2373564"/>
                    </a:xfrm>
                    <a:prstGeom prst="rect">
                      <a:avLst/>
                    </a:prstGeom>
                    <a:noFill/>
                    <a:ln>
                      <a:noFill/>
                    </a:ln>
                  </pic:spPr>
                </pic:pic>
              </a:graphicData>
            </a:graphic>
          </wp:inline>
        </w:drawing>
      </w:r>
      <w:bookmarkEnd w:id="40"/>
    </w:p>
    <w:p w14:paraId="04057468" w14:textId="076ED322" w:rsidR="00A01BDF" w:rsidRPr="002F6078" w:rsidRDefault="00A01BDF" w:rsidP="002F6078">
      <w:pPr>
        <w:jc w:val="center"/>
        <w:rPr>
          <w:b/>
          <w:iCs/>
          <w:sz w:val="22"/>
          <w:szCs w:val="22"/>
        </w:rPr>
      </w:pPr>
      <w:r w:rsidRPr="002F6078">
        <w:rPr>
          <w:b/>
          <w:sz w:val="22"/>
          <w:szCs w:val="22"/>
        </w:rPr>
        <w:t>Cinta Laura: “You know what</w:t>
      </w:r>
      <w:r w:rsidR="00E36D36" w:rsidRPr="002F6078">
        <w:rPr>
          <w:b/>
          <w:sz w:val="22"/>
          <w:szCs w:val="22"/>
        </w:rPr>
        <w:t>? Maybe he is famous because he mixes. After all, the way he talks is unique because many things about him are different. He has big aspirations and a vision and mission that I think are</w:t>
      </w:r>
      <w:r w:rsidR="00227A23" w:rsidRPr="002F6078">
        <w:rPr>
          <w:b/>
          <w:iCs/>
          <w:sz w:val="22"/>
          <w:szCs w:val="22"/>
        </w:rPr>
        <w:t xml:space="preserve"> different from young people in general</w:t>
      </w:r>
      <w:r w:rsidRPr="002F6078">
        <w:rPr>
          <w:b/>
          <w:iCs/>
          <w:sz w:val="22"/>
          <w:szCs w:val="22"/>
        </w:rPr>
        <w:t>.”</w:t>
      </w:r>
    </w:p>
    <w:p w14:paraId="604F6CE1" w14:textId="02BF1889" w:rsidR="00A01BDF" w:rsidRPr="00A01BDF" w:rsidRDefault="00A01BDF" w:rsidP="00A01BDF">
      <w:pPr>
        <w:pStyle w:val="Heading1"/>
        <w:rPr>
          <w:b w:val="0"/>
          <w:sz w:val="24"/>
          <w:szCs w:val="24"/>
        </w:rPr>
      </w:pPr>
      <w:r w:rsidRPr="00A01BDF">
        <w:rPr>
          <w:b w:val="0"/>
          <w:sz w:val="24"/>
          <w:szCs w:val="24"/>
        </w:rPr>
        <w:tab/>
      </w:r>
      <w:r w:rsidRPr="00A01BDF">
        <w:rPr>
          <w:b w:val="0"/>
          <w:sz w:val="24"/>
          <w:szCs w:val="24"/>
        </w:rPr>
        <w:tab/>
      </w:r>
      <w:r w:rsidRPr="00A01BDF">
        <w:rPr>
          <w:b w:val="0"/>
          <w:sz w:val="24"/>
          <w:szCs w:val="24"/>
        </w:rPr>
        <w:tab/>
      </w:r>
    </w:p>
    <w:p w14:paraId="72853A28" w14:textId="77777777" w:rsidR="00E377EB" w:rsidRDefault="00A01BDF" w:rsidP="00E377EB">
      <w:pPr>
        <w:pStyle w:val="Heading1"/>
        <w:ind w:firstLine="567"/>
        <w:rPr>
          <w:b w:val="0"/>
          <w:sz w:val="24"/>
          <w:szCs w:val="24"/>
        </w:rPr>
      </w:pPr>
      <w:bookmarkStart w:id="41" w:name="_Toc158325082"/>
      <w:r w:rsidRPr="00A01BDF">
        <w:rPr>
          <w:b w:val="0"/>
          <w:sz w:val="24"/>
          <w:szCs w:val="24"/>
        </w:rPr>
        <w:t xml:space="preserve">The data 12 is related to </w:t>
      </w:r>
      <w:r w:rsidR="00E36D36">
        <w:rPr>
          <w:b w:val="0"/>
          <w:sz w:val="24"/>
          <w:szCs w:val="24"/>
        </w:rPr>
        <w:t xml:space="preserve">the </w:t>
      </w:r>
      <w:r w:rsidRPr="00A01BDF">
        <w:rPr>
          <w:b w:val="0"/>
          <w:sz w:val="24"/>
          <w:szCs w:val="24"/>
        </w:rPr>
        <w:t xml:space="preserve">intra-sentential switch, as </w:t>
      </w:r>
      <w:proofErr w:type="spellStart"/>
      <w:r w:rsidRPr="00A01BDF">
        <w:rPr>
          <w:b w:val="0"/>
          <w:sz w:val="24"/>
          <w:szCs w:val="24"/>
        </w:rPr>
        <w:t>Poplack</w:t>
      </w:r>
      <w:proofErr w:type="spellEnd"/>
      <w:r w:rsidRPr="00A01BDF">
        <w:rPr>
          <w:b w:val="0"/>
          <w:sz w:val="24"/>
          <w:szCs w:val="24"/>
        </w:rPr>
        <w:t xml:space="preserve"> explained in his theory (1980). It can be seen in the </w:t>
      </w:r>
      <w:r w:rsidR="00D4408A">
        <w:rPr>
          <w:b w:val="0"/>
          <w:sz w:val="24"/>
          <w:szCs w:val="24"/>
        </w:rPr>
        <w:t>utterances</w:t>
      </w:r>
      <w:r w:rsidRPr="00A01BDF">
        <w:rPr>
          <w:b w:val="0"/>
          <w:sz w:val="24"/>
          <w:szCs w:val="24"/>
        </w:rPr>
        <w:t xml:space="preserve"> </w:t>
      </w:r>
      <w:r w:rsidRPr="00A01BDF">
        <w:rPr>
          <w:sz w:val="24"/>
          <w:szCs w:val="24"/>
        </w:rPr>
        <w:t xml:space="preserve">‘you know what’ </w:t>
      </w:r>
      <w:r w:rsidRPr="00A01BDF">
        <w:rPr>
          <w:b w:val="0"/>
          <w:sz w:val="24"/>
          <w:szCs w:val="24"/>
        </w:rPr>
        <w:t xml:space="preserve">and </w:t>
      </w:r>
      <w:r w:rsidRPr="00A01BDF">
        <w:rPr>
          <w:sz w:val="24"/>
          <w:szCs w:val="24"/>
        </w:rPr>
        <w:t>‘famous</w:t>
      </w:r>
      <w:r w:rsidR="00E36D36">
        <w:rPr>
          <w:sz w:val="24"/>
          <w:szCs w:val="24"/>
        </w:rPr>
        <w:t>.’</w:t>
      </w:r>
      <w:r w:rsidRPr="00A01BDF">
        <w:rPr>
          <w:b w:val="0"/>
          <w:sz w:val="24"/>
          <w:szCs w:val="24"/>
        </w:rPr>
        <w:t xml:space="preserve"> The difference between data 11 and data 12 is where she did her switches. In data 11</w:t>
      </w:r>
      <w:r w:rsidR="00E36D36">
        <w:rPr>
          <w:b w:val="0"/>
          <w:sz w:val="24"/>
          <w:szCs w:val="24"/>
        </w:rPr>
        <w:t>, the inter-sentential appeared at the beginning of the sentence</w:t>
      </w:r>
      <w:r w:rsidR="001A63C4">
        <w:rPr>
          <w:b w:val="0"/>
          <w:sz w:val="24"/>
          <w:szCs w:val="24"/>
        </w:rPr>
        <w:t>; in</w:t>
      </w:r>
      <w:r w:rsidR="00E36D36">
        <w:rPr>
          <w:b w:val="0"/>
          <w:sz w:val="24"/>
          <w:szCs w:val="24"/>
        </w:rPr>
        <w:t xml:space="preserve"> data 12, the intra-sentential was used at the beginning and </w:t>
      </w:r>
      <w:r w:rsidRPr="00A01BDF">
        <w:rPr>
          <w:b w:val="0"/>
          <w:sz w:val="24"/>
          <w:szCs w:val="24"/>
        </w:rPr>
        <w:t>middle.</w:t>
      </w:r>
      <w:bookmarkEnd w:id="41"/>
    </w:p>
    <w:p w14:paraId="731FF0A0" w14:textId="74942610" w:rsidR="003A765A" w:rsidRPr="00E377EB" w:rsidRDefault="00A01BDF" w:rsidP="00E377EB">
      <w:pPr>
        <w:pStyle w:val="Heading1"/>
        <w:ind w:firstLine="567"/>
        <w:rPr>
          <w:b w:val="0"/>
          <w:sz w:val="24"/>
          <w:szCs w:val="24"/>
        </w:rPr>
      </w:pPr>
      <w:r w:rsidRPr="002F6078">
        <w:rPr>
          <w:b w:val="0"/>
          <w:bCs/>
          <w:sz w:val="24"/>
          <w:szCs w:val="24"/>
        </w:rPr>
        <w:t xml:space="preserve">In this case, the word ‘famous’ related to </w:t>
      </w:r>
      <w:r w:rsidR="00E36D36" w:rsidRPr="002F6078">
        <w:rPr>
          <w:b w:val="0"/>
          <w:bCs/>
          <w:sz w:val="24"/>
          <w:szCs w:val="24"/>
        </w:rPr>
        <w:t>Grosjean's</w:t>
      </w:r>
      <w:r w:rsidRPr="002F6078">
        <w:rPr>
          <w:b w:val="0"/>
          <w:bCs/>
          <w:sz w:val="24"/>
          <w:szCs w:val="24"/>
        </w:rPr>
        <w:t xml:space="preserve"> (1981) theory. It is classified into Marking and </w:t>
      </w:r>
      <w:proofErr w:type="spellStart"/>
      <w:r w:rsidR="00D4408A">
        <w:rPr>
          <w:b w:val="0"/>
          <w:bCs/>
          <w:sz w:val="24"/>
          <w:szCs w:val="24"/>
        </w:rPr>
        <w:t>emphasising</w:t>
      </w:r>
      <w:proofErr w:type="spellEnd"/>
      <w:r w:rsidRPr="002F6078">
        <w:rPr>
          <w:b w:val="0"/>
          <w:bCs/>
          <w:sz w:val="24"/>
          <w:szCs w:val="24"/>
        </w:rPr>
        <w:t xml:space="preserve"> group identity</w:t>
      </w:r>
      <w:r w:rsidR="00E36D36" w:rsidRPr="002F6078">
        <w:rPr>
          <w:b w:val="0"/>
          <w:bCs/>
          <w:sz w:val="24"/>
          <w:szCs w:val="24"/>
        </w:rPr>
        <w:t xml:space="preserve"> or solidarity because Grosjean's (1981) theory explains that Marking and </w:t>
      </w:r>
      <w:proofErr w:type="spellStart"/>
      <w:r w:rsidR="00D4408A">
        <w:rPr>
          <w:b w:val="0"/>
          <w:bCs/>
          <w:sz w:val="24"/>
          <w:szCs w:val="24"/>
        </w:rPr>
        <w:t>emphasising</w:t>
      </w:r>
      <w:proofErr w:type="spellEnd"/>
      <w:r w:rsidR="00E36D36" w:rsidRPr="002F6078">
        <w:rPr>
          <w:b w:val="0"/>
          <w:bCs/>
          <w:sz w:val="24"/>
          <w:szCs w:val="24"/>
        </w:rPr>
        <w:t xml:space="preserve"> group identity</w:t>
      </w:r>
      <w:r w:rsidRPr="002F6078">
        <w:rPr>
          <w:b w:val="0"/>
          <w:bCs/>
          <w:sz w:val="24"/>
          <w:szCs w:val="24"/>
        </w:rPr>
        <w:t xml:space="preserve"> or solidarity can happen in the situation sometimes entails incorporating another language into the native language for more convenient emphasis in the second language rather than the first.</w:t>
      </w:r>
    </w:p>
    <w:p w14:paraId="09F626EF" w14:textId="77777777" w:rsidR="00A01BDF" w:rsidRPr="00A01BDF" w:rsidRDefault="00A01BDF" w:rsidP="00A01BDF">
      <w:pPr>
        <w:pBdr>
          <w:top w:val="nil"/>
          <w:left w:val="nil"/>
          <w:bottom w:val="nil"/>
          <w:right w:val="nil"/>
          <w:between w:val="nil"/>
        </w:pBdr>
        <w:jc w:val="both"/>
        <w:rPr>
          <w:lang w:val="id-ID"/>
        </w:rPr>
      </w:pPr>
    </w:p>
    <w:p w14:paraId="61E3A37F" w14:textId="3AEEB845" w:rsidR="00C67451" w:rsidRPr="00A01BDF" w:rsidRDefault="00C67451" w:rsidP="00DA0189">
      <w:pPr>
        <w:pBdr>
          <w:top w:val="nil"/>
          <w:left w:val="nil"/>
          <w:bottom w:val="nil"/>
          <w:right w:val="nil"/>
          <w:between w:val="nil"/>
        </w:pBdr>
        <w:jc w:val="both"/>
        <w:rPr>
          <w:sz w:val="28"/>
          <w:szCs w:val="28"/>
        </w:rPr>
      </w:pPr>
      <w:r w:rsidRPr="00A01BDF">
        <w:rPr>
          <w:b/>
          <w:sz w:val="28"/>
          <w:szCs w:val="28"/>
        </w:rPr>
        <w:t>Conclusion</w:t>
      </w:r>
      <w:bookmarkStart w:id="42" w:name="_30j0zll" w:colFirst="0" w:colLast="0"/>
      <w:bookmarkEnd w:id="42"/>
    </w:p>
    <w:p w14:paraId="2E42E0B4" w14:textId="50EE8B73" w:rsidR="00A01BDF" w:rsidRPr="00A01BDF" w:rsidRDefault="001A63C4" w:rsidP="00A01BDF">
      <w:pPr>
        <w:ind w:firstLine="567"/>
        <w:jc w:val="both"/>
        <w:rPr>
          <w:bCs/>
        </w:rPr>
      </w:pPr>
      <w:r>
        <w:rPr>
          <w:bCs/>
        </w:rPr>
        <w:t xml:space="preserve">The following conclusion is made after </w:t>
      </w:r>
      <w:proofErr w:type="spellStart"/>
      <w:r>
        <w:rPr>
          <w:bCs/>
        </w:rPr>
        <w:t>analysing</w:t>
      </w:r>
      <w:proofErr w:type="spellEnd"/>
      <w:r>
        <w:rPr>
          <w:bCs/>
        </w:rPr>
        <w:t xml:space="preserve"> some utterances in the YouTube video</w:t>
      </w:r>
      <w:r w:rsidR="00A01BDF" w:rsidRPr="00A01BDF">
        <w:rPr>
          <w:bCs/>
        </w:rPr>
        <w:t>. The guest</w:t>
      </w:r>
      <w:r w:rsidR="00E36D36">
        <w:rPr>
          <w:bCs/>
        </w:rPr>
        <w:t>, Cinta Laura Keihl, can keep two languages separate and quickly learn which language to use for</w:t>
      </w:r>
      <w:r w:rsidR="00A01BDF" w:rsidRPr="00A01BDF">
        <w:rPr>
          <w:bCs/>
        </w:rPr>
        <w:t xml:space="preserve"> which person. In addition, based on the research problems</w:t>
      </w:r>
      <w:r w:rsidR="00E36D36">
        <w:rPr>
          <w:bCs/>
        </w:rPr>
        <w:t>, the conclusion is</w:t>
      </w:r>
      <w:r w:rsidR="00A01BDF" w:rsidRPr="00A01BDF">
        <w:rPr>
          <w:bCs/>
        </w:rPr>
        <w:t xml:space="preserve"> the following. The types and </w:t>
      </w:r>
      <w:r w:rsidR="00E36D36">
        <w:rPr>
          <w:bCs/>
        </w:rPr>
        <w:t xml:space="preserve">functions of code-switching found in this study are divided into three types and functions, as proposed by </w:t>
      </w:r>
      <w:proofErr w:type="spellStart"/>
      <w:proofErr w:type="gramStart"/>
      <w:r w:rsidR="00E36D36">
        <w:rPr>
          <w:bCs/>
        </w:rPr>
        <w:t>Poplack</w:t>
      </w:r>
      <w:proofErr w:type="spellEnd"/>
      <w:r w:rsidR="00E36D36">
        <w:rPr>
          <w:bCs/>
        </w:rPr>
        <w:t>(</w:t>
      </w:r>
      <w:proofErr w:type="gramEnd"/>
      <w:r w:rsidR="00E36D36">
        <w:rPr>
          <w:bCs/>
        </w:rPr>
        <w:t>1980): tag-switching,</w:t>
      </w:r>
      <w:r w:rsidR="00A01BDF" w:rsidRPr="00A01BDF">
        <w:rPr>
          <w:bCs/>
        </w:rPr>
        <w:t xml:space="preserve"> inter-sentential switching, and intra-sentential switching. </w:t>
      </w:r>
      <w:r w:rsidR="00E36D36">
        <w:rPr>
          <w:bCs/>
        </w:rPr>
        <w:t>For a reason</w:t>
      </w:r>
      <w:r w:rsidR="00A01BDF" w:rsidRPr="00A01BDF">
        <w:rPr>
          <w:bCs/>
        </w:rPr>
        <w:t xml:space="preserve"> </w:t>
      </w:r>
      <w:r w:rsidR="00E36D36">
        <w:rPr>
          <w:bCs/>
        </w:rPr>
        <w:t>code-switching,</w:t>
      </w:r>
      <w:r w:rsidR="00A01BDF" w:rsidRPr="00A01BDF">
        <w:rPr>
          <w:bCs/>
        </w:rPr>
        <w:t xml:space="preserve"> namely: Fill a Linguistics Need for Lexical Item, Set Phrase, Discourse Maker, or Sentence Filler reason, Continued The Last Language Used reason, Quote </w:t>
      </w:r>
      <w:r w:rsidR="00E36D36">
        <w:rPr>
          <w:bCs/>
        </w:rPr>
        <w:t>Someone's</w:t>
      </w:r>
      <w:r w:rsidR="00A01BDF" w:rsidRPr="00A01BDF">
        <w:rPr>
          <w:bCs/>
        </w:rPr>
        <w:t xml:space="preserve"> reason, Specify Address reason, Qualify Message Amplify or </w:t>
      </w:r>
      <w:r w:rsidR="00E36D36">
        <w:rPr>
          <w:bCs/>
        </w:rPr>
        <w:t>Emphasizing</w:t>
      </w:r>
      <w:r w:rsidR="00A01BDF" w:rsidRPr="00A01BDF">
        <w:rPr>
          <w:bCs/>
        </w:rPr>
        <w:t xml:space="preserve"> reason, </w:t>
      </w:r>
      <w:r w:rsidR="00A01BDF" w:rsidRPr="00A01BDF">
        <w:rPr>
          <w:bCs/>
        </w:rPr>
        <w:lastRenderedPageBreak/>
        <w:t xml:space="preserve">Specify Speaker Involvement reason, Mark and Emphasize Group Identity reason, Convey Confidentiality, Anger, and Annoyance reason, Exclude Someone from Conversation reason, Change the role of Speaker, Raise Status, Add Authority, The analysis shows that there are 144 data contain </w:t>
      </w:r>
      <w:r w:rsidR="00E36D36">
        <w:rPr>
          <w:bCs/>
        </w:rPr>
        <w:t>code-switching</w:t>
      </w:r>
      <w:r w:rsidR="00A01BDF" w:rsidRPr="00A01BDF">
        <w:rPr>
          <w:bCs/>
        </w:rPr>
        <w:t xml:space="preserve">. This study </w:t>
      </w:r>
      <w:r w:rsidR="00E36D36">
        <w:rPr>
          <w:bCs/>
        </w:rPr>
        <w:t>found 21 data sets for tag-switching; 91 data contained inter-sentential switching, and 32 data contained</w:t>
      </w:r>
      <w:r w:rsidR="00A01BDF" w:rsidRPr="00A01BDF">
        <w:rPr>
          <w:bCs/>
        </w:rPr>
        <w:t xml:space="preserve"> intra-sentential switching. </w:t>
      </w:r>
    </w:p>
    <w:p w14:paraId="56B32E8A" w14:textId="5C4604AA" w:rsidR="00A01BDF" w:rsidRPr="00A01BDF" w:rsidRDefault="00A01BDF" w:rsidP="00A01BDF">
      <w:pPr>
        <w:ind w:firstLine="567"/>
        <w:jc w:val="both"/>
        <w:rPr>
          <w:bCs/>
        </w:rPr>
      </w:pPr>
      <w:r w:rsidRPr="00A01BDF">
        <w:rPr>
          <w:bCs/>
        </w:rPr>
        <w:t xml:space="preserve">Among all data </w:t>
      </w:r>
      <w:r w:rsidR="00E36D36">
        <w:rPr>
          <w:bCs/>
        </w:rPr>
        <w:t xml:space="preserve">on code-switching, inter-sentential switching was the highest type found in the Cinta Laira Keihl in the </w:t>
      </w:r>
      <w:proofErr w:type="spellStart"/>
      <w:r w:rsidR="00E36D36">
        <w:rPr>
          <w:bCs/>
        </w:rPr>
        <w:t>Iwill</w:t>
      </w:r>
      <w:proofErr w:type="spellEnd"/>
      <w:r w:rsidR="00E36D36">
        <w:rPr>
          <w:bCs/>
        </w:rPr>
        <w:t xml:space="preserve"> Network YouTube</w:t>
      </w:r>
      <w:r w:rsidRPr="00A01BDF">
        <w:rPr>
          <w:bCs/>
        </w:rPr>
        <w:t xml:space="preserve"> channel video. In daily </w:t>
      </w:r>
      <w:r w:rsidR="001A63C4">
        <w:rPr>
          <w:bCs/>
        </w:rPr>
        <w:t xml:space="preserve">conversations, </w:t>
      </w:r>
      <w:r w:rsidR="00E36D36">
        <w:rPr>
          <w:bCs/>
        </w:rPr>
        <w:t xml:space="preserve">guests often use inter-sentential switching because they are more comfortable using this type of code-switching, especially to make the viewers </w:t>
      </w:r>
      <w:r w:rsidRPr="00A01BDF">
        <w:rPr>
          <w:bCs/>
        </w:rPr>
        <w:t xml:space="preserve">easily understand the meaning. Meanwhile, for the </w:t>
      </w:r>
      <w:r w:rsidR="00E36D36">
        <w:rPr>
          <w:bCs/>
        </w:rPr>
        <w:t>code-switching</w:t>
      </w:r>
      <w:r w:rsidRPr="00A01BDF">
        <w:rPr>
          <w:bCs/>
        </w:rPr>
        <w:t xml:space="preserve"> reason contained in </w:t>
      </w:r>
      <w:r w:rsidR="00E36D36">
        <w:rPr>
          <w:bCs/>
        </w:rPr>
        <w:t xml:space="preserve">the </w:t>
      </w:r>
      <w:proofErr w:type="spellStart"/>
      <w:r w:rsidRPr="00A01BDF">
        <w:rPr>
          <w:bCs/>
        </w:rPr>
        <w:t>Iwill</w:t>
      </w:r>
      <w:proofErr w:type="spellEnd"/>
      <w:r w:rsidRPr="00A01BDF">
        <w:rPr>
          <w:bCs/>
        </w:rPr>
        <w:t xml:space="preserve"> Network </w:t>
      </w:r>
      <w:proofErr w:type="spellStart"/>
      <w:r w:rsidRPr="00A01BDF">
        <w:rPr>
          <w:bCs/>
        </w:rPr>
        <w:t>Youtube</w:t>
      </w:r>
      <w:proofErr w:type="spellEnd"/>
      <w:r w:rsidRPr="00A01BDF">
        <w:rPr>
          <w:bCs/>
        </w:rPr>
        <w:t xml:space="preserve"> video, there are 46% data belongs to Fill a Linguistics Need for Lexical Item, Set Phrase, Discourse Maker, or Sentence Filler reason, 35% data for Continued The Last Language Used reason, 1% data for Quote Someone reason, 2% data for Specify Address reason, 1% data for Qualify Message Amplify or Emphasize reason, 4% data for Specify Speaker Involvement reason, 3% data for Mark and Emphasize Group Identity reason, 3% data for Convey Confidentiality, Anger, and Annoyance reason, 4% data for Exclude Someone from Conversation reason, 1% data for Change the role of Speaker, Raise Status, Add Authority, Show Expertise reason. In this study, the host and guests often used the expressive function because they wanted to express their feelings to each other while talking about their lives and families. </w:t>
      </w:r>
    </w:p>
    <w:p w14:paraId="06B7F80C" w14:textId="5F90082E" w:rsidR="00FC0CC6" w:rsidRPr="00A01BDF" w:rsidRDefault="00A01BDF" w:rsidP="00A01BDF">
      <w:pPr>
        <w:ind w:firstLine="567"/>
        <w:jc w:val="both"/>
        <w:rPr>
          <w:b/>
          <w:sz w:val="28"/>
          <w:szCs w:val="28"/>
          <w:lang w:val="en-ID"/>
        </w:rPr>
      </w:pPr>
      <w:r w:rsidRPr="00A01BDF">
        <w:rPr>
          <w:bCs/>
        </w:rPr>
        <w:t xml:space="preserve">So, from the amount of the reason </w:t>
      </w:r>
      <w:r w:rsidR="00E36D36">
        <w:rPr>
          <w:bCs/>
        </w:rPr>
        <w:t>for</w:t>
      </w:r>
      <w:r w:rsidRPr="00A01BDF">
        <w:rPr>
          <w:bCs/>
        </w:rPr>
        <w:t xml:space="preserve"> </w:t>
      </w:r>
      <w:r w:rsidR="00E36D36">
        <w:rPr>
          <w:bCs/>
        </w:rPr>
        <w:t>code-switching</w:t>
      </w:r>
      <w:r w:rsidRPr="00A01BDF">
        <w:rPr>
          <w:bCs/>
        </w:rPr>
        <w:t xml:space="preserve"> shown in </w:t>
      </w:r>
      <w:r w:rsidR="00E36D36">
        <w:rPr>
          <w:bCs/>
        </w:rPr>
        <w:t xml:space="preserve">the </w:t>
      </w:r>
      <w:r w:rsidRPr="00A01BDF">
        <w:rPr>
          <w:bCs/>
        </w:rPr>
        <w:t>above table</w:t>
      </w:r>
      <w:r w:rsidR="00E36D36">
        <w:rPr>
          <w:bCs/>
        </w:rPr>
        <w:t>,</w:t>
      </w:r>
      <w:r w:rsidRPr="00A01BDF">
        <w:rPr>
          <w:bCs/>
        </w:rPr>
        <w:t xml:space="preserve"> the Fill a Linguistics Need for Lexical Item, Set Phrase, Discourse Maker, or Sentence Filler reason is the dominant reason </w:t>
      </w:r>
      <w:r w:rsidR="00E36D36">
        <w:rPr>
          <w:bCs/>
        </w:rPr>
        <w:t>for</w:t>
      </w:r>
      <w:r w:rsidRPr="00A01BDF">
        <w:rPr>
          <w:bCs/>
        </w:rPr>
        <w:t xml:space="preserve"> </w:t>
      </w:r>
      <w:r w:rsidR="00E36D36">
        <w:rPr>
          <w:bCs/>
        </w:rPr>
        <w:t>code-switching</w:t>
      </w:r>
      <w:r w:rsidRPr="00A01BDF">
        <w:rPr>
          <w:bCs/>
        </w:rPr>
        <w:t xml:space="preserve"> found in the Cinta Laura Keihl in </w:t>
      </w:r>
      <w:proofErr w:type="spellStart"/>
      <w:r w:rsidRPr="00A01BDF">
        <w:rPr>
          <w:bCs/>
        </w:rPr>
        <w:t>Iwill</w:t>
      </w:r>
      <w:proofErr w:type="spellEnd"/>
      <w:r w:rsidRPr="00A01BDF">
        <w:rPr>
          <w:bCs/>
        </w:rPr>
        <w:t xml:space="preserve"> Network Channel use more than one language to stress their </w:t>
      </w:r>
      <w:r w:rsidR="00E36D36">
        <w:rPr>
          <w:bCs/>
        </w:rPr>
        <w:t>self-identity</w:t>
      </w:r>
      <w:r w:rsidRPr="00A01BDF">
        <w:rPr>
          <w:bCs/>
        </w:rPr>
        <w:t xml:space="preserve"> or feeling to others in the conversation</w:t>
      </w:r>
      <w:r w:rsidR="006C3451" w:rsidRPr="00A01BDF">
        <w:rPr>
          <w:bCs/>
        </w:rPr>
        <w:t>.</w:t>
      </w:r>
    </w:p>
    <w:p w14:paraId="01E8AA75" w14:textId="77777777" w:rsidR="00D96A1D" w:rsidRPr="00A01BDF" w:rsidRDefault="00D96A1D">
      <w:pPr>
        <w:rPr>
          <w:b/>
          <w:sz w:val="28"/>
          <w:szCs w:val="28"/>
          <w:lang w:val="en-ID"/>
        </w:rPr>
      </w:pPr>
      <w:r w:rsidRPr="00A01BDF">
        <w:rPr>
          <w:b/>
          <w:sz w:val="28"/>
          <w:szCs w:val="28"/>
          <w:lang w:val="en-ID"/>
        </w:rPr>
        <w:br w:type="page"/>
      </w:r>
    </w:p>
    <w:p w14:paraId="4C281A5D" w14:textId="786CD307" w:rsidR="00C67451" w:rsidRPr="00A01BDF" w:rsidRDefault="00C67451">
      <w:pPr>
        <w:pBdr>
          <w:top w:val="nil"/>
          <w:left w:val="nil"/>
          <w:bottom w:val="nil"/>
          <w:right w:val="nil"/>
          <w:between w:val="nil"/>
        </w:pBdr>
        <w:spacing w:line="276" w:lineRule="auto"/>
        <w:jc w:val="both"/>
        <w:rPr>
          <w:b/>
          <w:sz w:val="28"/>
          <w:szCs w:val="28"/>
          <w:lang w:val="en-ID"/>
        </w:rPr>
      </w:pPr>
      <w:r w:rsidRPr="00A01BDF">
        <w:rPr>
          <w:b/>
          <w:sz w:val="28"/>
          <w:szCs w:val="28"/>
          <w:lang w:val="en-ID"/>
        </w:rPr>
        <w:lastRenderedPageBreak/>
        <w:t>References</w:t>
      </w:r>
    </w:p>
    <w:p w14:paraId="3E3F7306" w14:textId="4D5E22FE" w:rsidR="00D65AFF" w:rsidRPr="00D65AFF" w:rsidRDefault="004F7725" w:rsidP="00D65AFF">
      <w:pPr>
        <w:widowControl w:val="0"/>
        <w:autoSpaceDE w:val="0"/>
        <w:autoSpaceDN w:val="0"/>
        <w:adjustRightInd w:val="0"/>
        <w:spacing w:before="100" w:beforeAutospacing="1" w:after="100" w:afterAutospacing="1"/>
        <w:ind w:left="567" w:hanging="567"/>
        <w:jc w:val="both"/>
        <w:rPr>
          <w:noProof/>
        </w:rPr>
      </w:pPr>
      <w:r>
        <w:rPr>
          <w:lang w:val="en-US"/>
        </w:rPr>
        <w:fldChar w:fldCharType="begin" w:fldLock="1"/>
      </w:r>
      <w:r>
        <w:rPr>
          <w:lang w:val="en-US"/>
        </w:rPr>
        <w:instrText xml:space="preserve">ADDIN Mendeley Bibliography CSL_BIBLIOGRAPHY </w:instrText>
      </w:r>
      <w:r>
        <w:rPr>
          <w:lang w:val="en-US"/>
        </w:rPr>
        <w:fldChar w:fldCharType="separate"/>
      </w:r>
      <w:r w:rsidR="00D65AFF" w:rsidRPr="00D65AFF">
        <w:rPr>
          <w:noProof/>
        </w:rPr>
        <w:t xml:space="preserve">Akib, M. (2016). </w:t>
      </w:r>
      <w:r w:rsidR="00E377EB" w:rsidRPr="00D65AFF">
        <w:rPr>
          <w:i/>
          <w:iCs/>
          <w:noProof/>
        </w:rPr>
        <w:t>Pendekatan Ilmu Komunikasi Modern</w:t>
      </w:r>
      <w:r w:rsidR="00D65AFF" w:rsidRPr="00D65AFF">
        <w:rPr>
          <w:i/>
          <w:iCs/>
          <w:noProof/>
        </w:rPr>
        <w:t xml:space="preserve"> Sebuah Metodologi Tafsir Al-Qur’an Kontemporer</w:t>
      </w:r>
      <w:r w:rsidR="00D65AFF" w:rsidRPr="00D65AFF">
        <w:rPr>
          <w:noProof/>
        </w:rPr>
        <w:t>. Institut PTIQ Jakarta.</w:t>
      </w:r>
    </w:p>
    <w:p w14:paraId="232C720A" w14:textId="7B08B1C8"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Dewi, A. C., Muchdy, A. J. L., Mael, V. K. S., Sumardi, M. E., </w:t>
      </w:r>
      <w:r w:rsidR="002A4850">
        <w:rPr>
          <w:noProof/>
        </w:rPr>
        <w:t>December</w:t>
      </w:r>
      <w:r w:rsidRPr="00D65AFF">
        <w:rPr>
          <w:noProof/>
        </w:rPr>
        <w:t xml:space="preserve">, Y. W., &amp; Nadil, A. A. (2023). </w:t>
      </w:r>
      <w:r w:rsidR="00E377EB" w:rsidRPr="00D65AFF">
        <w:rPr>
          <w:noProof/>
        </w:rPr>
        <w:t>Peran Bahasa Indonesia Dalam Pembentukan Identitas Nasional.</w:t>
      </w:r>
      <w:r w:rsidRPr="00D65AFF">
        <w:rPr>
          <w:noProof/>
        </w:rPr>
        <w:t xml:space="preserve"> </w:t>
      </w:r>
      <w:r w:rsidRPr="00D65AFF">
        <w:rPr>
          <w:i/>
          <w:iCs/>
          <w:noProof/>
        </w:rPr>
        <w:t>Argopuro: Jurnal Multidisiplin Ilmu Bahasa</w:t>
      </w:r>
      <w:r w:rsidRPr="00D65AFF">
        <w:rPr>
          <w:noProof/>
        </w:rPr>
        <w:t xml:space="preserve">, </w:t>
      </w:r>
      <w:r w:rsidRPr="00D65AFF">
        <w:rPr>
          <w:i/>
          <w:iCs/>
          <w:noProof/>
        </w:rPr>
        <w:t>1</w:t>
      </w:r>
      <w:r w:rsidRPr="00D65AFF">
        <w:rPr>
          <w:noProof/>
        </w:rPr>
        <w:t>(3), 11–20. https://doi.org/10.6734/argopuro.v1i3.865</w:t>
      </w:r>
    </w:p>
    <w:p w14:paraId="7B1FC0B2" w14:textId="0AB608D8"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Indar, M. I. (2022). </w:t>
      </w:r>
      <w:r w:rsidRPr="00D65AFF">
        <w:rPr>
          <w:i/>
          <w:iCs/>
          <w:noProof/>
        </w:rPr>
        <w:t>Pergeseran Bahasa Makassar Pada Kalangan Remaja Di Kabupaten Gowa Kajian Sosiolinguistik= Makassar Language Shift Among Adolescents In Gowa District Sociolinguistic Study</w:t>
      </w:r>
      <w:r w:rsidRPr="00D65AFF">
        <w:rPr>
          <w:noProof/>
        </w:rPr>
        <w:t>. Universitas Hasanuddin.</w:t>
      </w:r>
    </w:p>
    <w:p w14:paraId="0C306F6B" w14:textId="77777777"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Irrohman, A. T., &amp; Rokhman, F. (2021). Sosiolinguistics Alih Kode dan Campur Kode dalam Ceramah Habib Umar Al-Muthohhar. </w:t>
      </w:r>
      <w:r w:rsidRPr="00D65AFF">
        <w:rPr>
          <w:i/>
          <w:iCs/>
          <w:noProof/>
        </w:rPr>
        <w:t>Jurnal Sastra Indonesia</w:t>
      </w:r>
      <w:r w:rsidRPr="00D65AFF">
        <w:rPr>
          <w:noProof/>
        </w:rPr>
        <w:t xml:space="preserve">, </w:t>
      </w:r>
      <w:r w:rsidRPr="00D65AFF">
        <w:rPr>
          <w:i/>
          <w:iCs/>
          <w:noProof/>
        </w:rPr>
        <w:t>10</w:t>
      </w:r>
      <w:r w:rsidRPr="00D65AFF">
        <w:rPr>
          <w:noProof/>
        </w:rPr>
        <w:t>(1), 51–58.</w:t>
      </w:r>
    </w:p>
    <w:p w14:paraId="392F0E00" w14:textId="77777777"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Maheswara, M. R. S. (2022). Analysis of Code-Switching and Code-Mixing Used in Rintik Sedu Youtube Channel’s Video. </w:t>
      </w:r>
      <w:r w:rsidRPr="00D65AFF">
        <w:rPr>
          <w:i/>
          <w:iCs/>
          <w:noProof/>
        </w:rPr>
        <w:t>PRASASTI: Journal of Linguistics</w:t>
      </w:r>
      <w:r w:rsidRPr="00D65AFF">
        <w:rPr>
          <w:noProof/>
        </w:rPr>
        <w:t xml:space="preserve">, </w:t>
      </w:r>
      <w:r w:rsidRPr="00D65AFF">
        <w:rPr>
          <w:i/>
          <w:iCs/>
          <w:noProof/>
        </w:rPr>
        <w:t>7</w:t>
      </w:r>
      <w:r w:rsidRPr="00D65AFF">
        <w:rPr>
          <w:noProof/>
        </w:rPr>
        <w:t>(2), 173–180. https://doi.org/10.20961/prasasti.v7i2.58890</w:t>
      </w:r>
    </w:p>
    <w:p w14:paraId="5D38DD55" w14:textId="77777777"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Manaf, E. Y. (2021). </w:t>
      </w:r>
      <w:r w:rsidRPr="00D65AFF">
        <w:rPr>
          <w:i/>
          <w:iCs/>
          <w:noProof/>
        </w:rPr>
        <w:t>Alih Kode Dan Campur Kode Bahasa Wolio Ke Dalam Bahasa Indonesia Di Satuan Kerja Perangkat Daerah Kota Baubau</w:t>
      </w:r>
      <w:r w:rsidRPr="00D65AFF">
        <w:rPr>
          <w:noProof/>
        </w:rPr>
        <w:t>. Universitas Hasanuddin.</w:t>
      </w:r>
    </w:p>
    <w:p w14:paraId="698FDCB8" w14:textId="77777777"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Mantra, I. B. N. (2017). </w:t>
      </w:r>
      <w:r w:rsidRPr="00D65AFF">
        <w:rPr>
          <w:i/>
          <w:iCs/>
          <w:noProof/>
        </w:rPr>
        <w:t>Esensi Pembelajaran Bahasa Inggris</w:t>
      </w:r>
      <w:r w:rsidRPr="00D65AFF">
        <w:rPr>
          <w:noProof/>
        </w:rPr>
        <w:t>. Bali: Pustaka Ekspresi.</w:t>
      </w:r>
    </w:p>
    <w:p w14:paraId="4F136CB0" w14:textId="77777777"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Nasrullah, R. (2019). </w:t>
      </w:r>
      <w:r w:rsidRPr="00D65AFF">
        <w:rPr>
          <w:i/>
          <w:iCs/>
          <w:noProof/>
        </w:rPr>
        <w:t>Teori dan riset khalayak media</w:t>
      </w:r>
      <w:r w:rsidRPr="00D65AFF">
        <w:rPr>
          <w:noProof/>
        </w:rPr>
        <w:t>. Prenada Media.</w:t>
      </w:r>
    </w:p>
    <w:p w14:paraId="373D80B8" w14:textId="77777777"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Nuryani, N., Isnaniah, S., &amp; Eliya, I. (2014). </w:t>
      </w:r>
      <w:r w:rsidRPr="00D65AFF">
        <w:rPr>
          <w:i/>
          <w:iCs/>
          <w:noProof/>
        </w:rPr>
        <w:t>Sosiolinguistik dalam pengajaran bahasa berbasis multikultural: teori dan praktik penelitian</w:t>
      </w:r>
      <w:r w:rsidRPr="00D65AFF">
        <w:rPr>
          <w:noProof/>
        </w:rPr>
        <w:t>. In Media.</w:t>
      </w:r>
    </w:p>
    <w:p w14:paraId="4D7FD215" w14:textId="7FC0E530"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Siregar, I., &amp; Sosrohadi, S. (2021). Analysis of code mixing in </w:t>
      </w:r>
      <w:r w:rsidR="002A4850">
        <w:rPr>
          <w:noProof/>
        </w:rPr>
        <w:t>Jerome Polin's YouTube content “Nihongo</w:t>
      </w:r>
      <w:r w:rsidRPr="00D65AFF">
        <w:rPr>
          <w:noProof/>
        </w:rPr>
        <w:t xml:space="preserve"> mantappu.” </w:t>
      </w:r>
      <w:r w:rsidRPr="00D65AFF">
        <w:rPr>
          <w:i/>
          <w:iCs/>
          <w:noProof/>
        </w:rPr>
        <w:t>International Journal of Linguistics, Literature and Translation</w:t>
      </w:r>
      <w:r w:rsidRPr="00D65AFF">
        <w:rPr>
          <w:noProof/>
        </w:rPr>
        <w:t xml:space="preserve">, </w:t>
      </w:r>
      <w:r w:rsidRPr="00D65AFF">
        <w:rPr>
          <w:i/>
          <w:iCs/>
          <w:noProof/>
        </w:rPr>
        <w:t>4</w:t>
      </w:r>
      <w:r w:rsidRPr="00D65AFF">
        <w:rPr>
          <w:noProof/>
        </w:rPr>
        <w:t>(12), 1–8.</w:t>
      </w:r>
    </w:p>
    <w:p w14:paraId="3BAB5528" w14:textId="77777777"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Sufanti, M. (2014). Penyisipan Teks Sastra dalam Pembelajaran Teks Nonsastra sebagai Upaya Peningkatan Gairah Bersastra. </w:t>
      </w:r>
      <w:r w:rsidRPr="00D65AFF">
        <w:rPr>
          <w:i/>
          <w:iCs/>
          <w:noProof/>
        </w:rPr>
        <w:t>Prosiding Pertemuan Ilmiah Bahasa Dan Sastra Indonesia (PIBSI)</w:t>
      </w:r>
      <w:r w:rsidRPr="00D65AFF">
        <w:rPr>
          <w:noProof/>
        </w:rPr>
        <w:t xml:space="preserve">, </w:t>
      </w:r>
      <w:r w:rsidRPr="00D65AFF">
        <w:rPr>
          <w:i/>
          <w:iCs/>
          <w:noProof/>
        </w:rPr>
        <w:t>36</w:t>
      </w:r>
      <w:r w:rsidRPr="00D65AFF">
        <w:rPr>
          <w:noProof/>
        </w:rPr>
        <w:t>, 577–583.</w:t>
      </w:r>
    </w:p>
    <w:p w14:paraId="36EEBE17" w14:textId="62B21387" w:rsidR="00D65AFF" w:rsidRPr="00D65AFF" w:rsidRDefault="00D65AFF" w:rsidP="00D65AFF">
      <w:pPr>
        <w:widowControl w:val="0"/>
        <w:autoSpaceDE w:val="0"/>
        <w:autoSpaceDN w:val="0"/>
        <w:adjustRightInd w:val="0"/>
        <w:spacing w:before="100" w:beforeAutospacing="1" w:after="100" w:afterAutospacing="1"/>
        <w:ind w:left="567" w:hanging="567"/>
        <w:jc w:val="both"/>
        <w:rPr>
          <w:noProof/>
        </w:rPr>
      </w:pPr>
      <w:r w:rsidRPr="00D65AFF">
        <w:rPr>
          <w:noProof/>
        </w:rPr>
        <w:t xml:space="preserve">Sukrisna, A. (2019). </w:t>
      </w:r>
      <w:r w:rsidRPr="00D65AFF">
        <w:rPr>
          <w:i/>
          <w:iCs/>
          <w:noProof/>
        </w:rPr>
        <w:t xml:space="preserve">An analysis of using code mixing on </w:t>
      </w:r>
      <w:r w:rsidR="002A4850">
        <w:rPr>
          <w:i/>
          <w:iCs/>
          <w:noProof/>
        </w:rPr>
        <w:t>Atta Halilintar’s video YouTube</w:t>
      </w:r>
      <w:r w:rsidRPr="00D65AFF">
        <w:rPr>
          <w:i/>
          <w:iCs/>
          <w:noProof/>
        </w:rPr>
        <w:t xml:space="preserve"> channel</w:t>
      </w:r>
      <w:r w:rsidRPr="00D65AFF">
        <w:rPr>
          <w:noProof/>
        </w:rPr>
        <w:t>. UIN Raden Intan Lampung.</w:t>
      </w:r>
    </w:p>
    <w:p w14:paraId="39883D93" w14:textId="2E6AB55D" w:rsidR="00C67451" w:rsidRPr="00A01BDF" w:rsidRDefault="004F7725" w:rsidP="00D65AFF">
      <w:pPr>
        <w:spacing w:before="100" w:beforeAutospacing="1" w:after="100" w:afterAutospacing="1"/>
        <w:ind w:left="567" w:hanging="567"/>
        <w:jc w:val="both"/>
        <w:rPr>
          <w:lang w:val="en-US"/>
        </w:rPr>
      </w:pPr>
      <w:r>
        <w:rPr>
          <w:lang w:val="en-US"/>
        </w:rPr>
        <w:fldChar w:fldCharType="end"/>
      </w:r>
    </w:p>
    <w:sectPr w:rsidR="00C67451" w:rsidRPr="00A01BDF" w:rsidSect="00F036C7">
      <w:headerReference w:type="even" r:id="rId24"/>
      <w:headerReference w:type="default" r:id="rId25"/>
      <w:footerReference w:type="even" r:id="rId26"/>
      <w:footerReference w:type="default" r:id="rId27"/>
      <w:headerReference w:type="first" r:id="rId28"/>
      <w:footerReference w:type="first" r:id="rId29"/>
      <w:pgSz w:w="11907" w:h="16839"/>
      <w:pgMar w:top="1701" w:right="1701" w:bottom="1701" w:left="1701" w:header="720" w:footer="720" w:gutter="0"/>
      <w:pgNumType w:start="13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CDFD" w14:textId="77777777" w:rsidR="00F036C7" w:rsidRDefault="00F036C7">
      <w:r>
        <w:separator/>
      </w:r>
    </w:p>
  </w:endnote>
  <w:endnote w:type="continuationSeparator" w:id="0">
    <w:p w14:paraId="714EF05A" w14:textId="77777777" w:rsidR="00F036C7" w:rsidRDefault="00F0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96E9" w14:textId="5B95E7DE" w:rsidR="001B18D6" w:rsidRPr="000C10AA" w:rsidRDefault="000C10AA" w:rsidP="000C10AA">
    <w:pPr>
      <w:pStyle w:val="Footer"/>
    </w:pPr>
    <w:r>
      <w:rPr>
        <w:i/>
        <w:iCs/>
      </w:rPr>
      <w:t>Asian Journal of Social and Humanities</w:t>
    </w:r>
    <w:r w:rsidR="00E46893">
      <w:rPr>
        <w:i/>
        <w:iCs/>
      </w:rPr>
      <w:t>,</w:t>
    </w:r>
    <w:r w:rsidRPr="00DE1F4E">
      <w:rPr>
        <w:noProof/>
      </w:rPr>
      <w:t xml:space="preserve"> </w:t>
    </w:r>
    <w:r w:rsidR="003A765A" w:rsidRPr="005B1E64">
      <w:rPr>
        <w:rFonts w:eastAsia="Calibri"/>
        <w:color w:val="000000"/>
        <w:lang w:val="en-ID"/>
      </w:rPr>
      <w:t xml:space="preserve">Vol. 2 No. </w:t>
    </w:r>
    <w:r w:rsidR="00A01BDF">
      <w:rPr>
        <w:rFonts w:eastAsia="Calibri"/>
        <w:color w:val="000000"/>
        <w:lang w:val="en-ID"/>
      </w:rPr>
      <w:t>March 6</w:t>
    </w:r>
    <w:r w:rsidR="003A765A" w:rsidRPr="005B1E64">
      <w:rPr>
        <w:rFonts w:eastAsia="Calibri"/>
        <w:color w:val="000000"/>
        <w:lang w:val="en-ID"/>
      </w:rPr>
      <w:t>, 202</w:t>
    </w:r>
    <w:r w:rsidR="003A765A">
      <w:rPr>
        <w:rFonts w:eastAsia="Calibri"/>
        <w:color w:val="000000"/>
        <w:lang w:val="en-ID"/>
      </w:rPr>
      <w:t>4</w:t>
    </w:r>
    <w:r>
      <w:rPr>
        <w:shd w:val="clear" w:color="auto" w:fill="FFFFFF"/>
      </w:rPr>
      <w:tab/>
      <w:t xml:space="preserve">       </w:t>
    </w:r>
    <w:r w:rsidRPr="00CF6105">
      <w:fldChar w:fldCharType="begin"/>
    </w:r>
    <w:r w:rsidRPr="00CF6105">
      <w:instrText xml:space="preserve"> PAGE   \* MERGEFORMAT </w:instrText>
    </w:r>
    <w:r w:rsidRPr="00CF6105">
      <w:fldChar w:fldCharType="separate"/>
    </w:r>
    <w:r>
      <w:t>1</w:t>
    </w:r>
    <w:r w:rsidRPr="00CF610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021" w14:textId="1EF296BA" w:rsidR="001B18D6" w:rsidRPr="00113220" w:rsidRDefault="00113220" w:rsidP="00113220">
    <w:pPr>
      <w:pStyle w:val="Footer"/>
    </w:pPr>
    <w:r>
      <w:rPr>
        <w:i/>
        <w:iCs/>
      </w:rPr>
      <w:t>Asian Journal of Social and Humanities</w:t>
    </w:r>
    <w:r w:rsidR="00E46893">
      <w:rPr>
        <w:i/>
        <w:iCs/>
      </w:rPr>
      <w:t>,</w:t>
    </w:r>
    <w:r w:rsidRPr="00DE1F4E">
      <w:rPr>
        <w:noProof/>
      </w:rPr>
      <w:t xml:space="preserve"> </w:t>
    </w:r>
    <w:r w:rsidR="003A765A" w:rsidRPr="005B1E64">
      <w:rPr>
        <w:rFonts w:eastAsia="Calibri"/>
        <w:color w:val="000000"/>
        <w:lang w:val="en-ID"/>
      </w:rPr>
      <w:t xml:space="preserve">Vol. 2 No. </w:t>
    </w:r>
    <w:r w:rsidR="00A01BDF">
      <w:rPr>
        <w:rFonts w:eastAsia="Calibri"/>
        <w:color w:val="000000"/>
        <w:lang w:val="en-ID"/>
      </w:rPr>
      <w:t>March 6</w:t>
    </w:r>
    <w:r w:rsidR="003A765A" w:rsidRPr="005B1E64">
      <w:rPr>
        <w:rFonts w:eastAsia="Calibri"/>
        <w:color w:val="000000"/>
        <w:lang w:val="en-ID"/>
      </w:rPr>
      <w:t>, 202</w:t>
    </w:r>
    <w:r w:rsidR="003A765A">
      <w:rPr>
        <w:rFonts w:eastAsia="Calibri"/>
        <w:color w:val="000000"/>
        <w:lang w:val="en-ID"/>
      </w:rPr>
      <w:t>4</w:t>
    </w:r>
    <w:r>
      <w:rPr>
        <w:shd w:val="clear" w:color="auto" w:fill="FFFFFF"/>
      </w:rPr>
      <w:tab/>
      <w:t xml:space="preserve">       </w:t>
    </w:r>
    <w:r w:rsidRPr="00CF6105">
      <w:fldChar w:fldCharType="begin"/>
    </w:r>
    <w:r w:rsidRPr="00CF6105">
      <w:instrText xml:space="preserve"> PAGE   \* MERGEFORMAT </w:instrText>
    </w:r>
    <w:r w:rsidRPr="00CF6105">
      <w:fldChar w:fldCharType="separate"/>
    </w:r>
    <w:r>
      <w:t>2</w:t>
    </w:r>
    <w:r w:rsidRPr="00CF610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6D48" w14:textId="57E8226F" w:rsidR="001B18D6" w:rsidRPr="000C10AA" w:rsidRDefault="000C10AA" w:rsidP="000C10AA">
    <w:pPr>
      <w:pStyle w:val="Footer"/>
    </w:pPr>
    <w:r>
      <w:rPr>
        <w:i/>
        <w:iCs/>
      </w:rPr>
      <w:t>Asian Journal of Social and Humanities</w:t>
    </w:r>
    <w:r w:rsidR="00E46893">
      <w:rPr>
        <w:i/>
        <w:iCs/>
      </w:rPr>
      <w:t>,</w:t>
    </w:r>
    <w:r w:rsidRPr="00DE1F4E">
      <w:rPr>
        <w:noProof/>
      </w:rPr>
      <w:t xml:space="preserve"> </w:t>
    </w:r>
    <w:r w:rsidR="005C6290" w:rsidRPr="005B1E64">
      <w:rPr>
        <w:rFonts w:eastAsia="Calibri"/>
        <w:color w:val="000000"/>
        <w:lang w:val="en-ID"/>
      </w:rPr>
      <w:t xml:space="preserve">Vol. 2 No. </w:t>
    </w:r>
    <w:r w:rsidR="00A01BDF">
      <w:rPr>
        <w:rFonts w:eastAsia="Calibri"/>
        <w:color w:val="000000"/>
        <w:lang w:val="en-ID"/>
      </w:rPr>
      <w:t>March</w:t>
    </w:r>
    <w:r w:rsidR="003A765A">
      <w:rPr>
        <w:rFonts w:eastAsia="Calibri"/>
        <w:color w:val="000000"/>
        <w:lang w:val="en-ID"/>
      </w:rPr>
      <w:t xml:space="preserve"> </w:t>
    </w:r>
    <w:r w:rsidR="00A01BDF">
      <w:rPr>
        <w:rFonts w:eastAsia="Calibri"/>
        <w:color w:val="000000"/>
        <w:lang w:val="en-ID"/>
      </w:rPr>
      <w:t>6</w:t>
    </w:r>
    <w:r w:rsidR="005C6290" w:rsidRPr="005B1E64">
      <w:rPr>
        <w:rFonts w:eastAsia="Calibri"/>
        <w:color w:val="000000"/>
        <w:lang w:val="en-ID"/>
      </w:rPr>
      <w:t>, 202</w:t>
    </w:r>
    <w:r w:rsidR="005C6290">
      <w:rPr>
        <w:rFonts w:eastAsia="Calibri"/>
        <w:color w:val="000000"/>
        <w:lang w:val="en-ID"/>
      </w:rPr>
      <w:t>4</w:t>
    </w:r>
    <w:r>
      <w:rPr>
        <w:shd w:val="clear" w:color="auto" w:fill="FFFFFF"/>
      </w:rPr>
      <w:tab/>
      <w:t xml:space="preserve">       </w:t>
    </w:r>
    <w:r w:rsidRPr="00CF6105">
      <w:fldChar w:fldCharType="begin"/>
    </w:r>
    <w:r w:rsidRPr="00CF6105">
      <w:instrText xml:space="preserve"> PAGE   \* MERGEFORMAT </w:instrText>
    </w:r>
    <w:r w:rsidRPr="00CF6105">
      <w:fldChar w:fldCharType="separate"/>
    </w:r>
    <w:r>
      <w:t>378</w:t>
    </w:r>
    <w:r w:rsidRPr="00CF61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46AF" w14:textId="77777777" w:rsidR="00F036C7" w:rsidRDefault="00F036C7">
      <w:r>
        <w:separator/>
      </w:r>
    </w:p>
  </w:footnote>
  <w:footnote w:type="continuationSeparator" w:id="0">
    <w:p w14:paraId="45AEE71C" w14:textId="77777777" w:rsidR="00F036C7" w:rsidRDefault="00F03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B463" w14:textId="6831650F" w:rsidR="001B18D6" w:rsidRPr="00D65AFF" w:rsidRDefault="00D65AFF" w:rsidP="00D65AFF">
    <w:pPr>
      <w:pStyle w:val="Header"/>
    </w:pPr>
    <w:r w:rsidRPr="00D65AFF">
      <w:rPr>
        <w:lang w:val="en-ID"/>
      </w:rPr>
      <w:t xml:space="preserve">Fernanda Patricia </w:t>
    </w:r>
    <w:proofErr w:type="spellStart"/>
    <w:r w:rsidRPr="00D65AFF">
      <w:rPr>
        <w:lang w:val="en-ID"/>
      </w:rPr>
      <w:t>Lestuny</w:t>
    </w:r>
    <w:proofErr w:type="spellEnd"/>
    <w:r w:rsidRPr="00D65AFF">
      <w:rPr>
        <w:lang w:val="en-ID"/>
      </w:rPr>
      <w:t xml:space="preserve">, Gede </w:t>
    </w:r>
    <w:proofErr w:type="spellStart"/>
    <w:r w:rsidRPr="00D65AFF">
      <w:rPr>
        <w:lang w:val="en-ID"/>
      </w:rPr>
      <w:t>Irwandika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CE5B" w14:textId="542F4AAB" w:rsidR="005B1E64" w:rsidRPr="005B1E64" w:rsidRDefault="00A01BDF" w:rsidP="005C6290">
    <w:pPr>
      <w:rPr>
        <w:color w:val="000000"/>
      </w:rPr>
    </w:pPr>
    <w:r w:rsidRPr="00A01BDF">
      <w:rPr>
        <w:color w:val="000000"/>
      </w:rPr>
      <w:t xml:space="preserve">An Analysis of Code Switching on Cinta Laura Kiehl </w:t>
    </w:r>
    <w:r w:rsidR="00D65AFF">
      <w:rPr>
        <w:color w:val="000000"/>
      </w:rPr>
      <w:t>i</w:t>
    </w:r>
    <w:r w:rsidRPr="00A01BDF">
      <w:rPr>
        <w:color w:val="000000"/>
      </w:rPr>
      <w:t xml:space="preserve">n </w:t>
    </w:r>
    <w:proofErr w:type="spellStart"/>
    <w:r w:rsidRPr="00A01BDF">
      <w:rPr>
        <w:color w:val="000000"/>
      </w:rPr>
      <w:t>Iwil</w:t>
    </w:r>
    <w:proofErr w:type="spellEnd"/>
    <w:r w:rsidRPr="00A01BDF">
      <w:rPr>
        <w:color w:val="000000"/>
      </w:rPr>
      <w:t xml:space="preserve"> Network </w:t>
    </w:r>
    <w:proofErr w:type="spellStart"/>
    <w:r w:rsidRPr="00A01BDF">
      <w:rPr>
        <w:color w:val="000000"/>
      </w:rPr>
      <w:t>Youtube</w:t>
    </w:r>
    <w:proofErr w:type="spellEnd"/>
    <w:r w:rsidRPr="00A01BDF">
      <w:rPr>
        <w:color w:val="000000"/>
      </w:rPr>
      <w:t xml:space="preserve"> Channel Video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5B1F" w14:textId="1A4F711B" w:rsidR="001B18D6" w:rsidRPr="005B1E64" w:rsidRDefault="00000000">
    <w:pPr>
      <w:pBdr>
        <w:top w:val="nil"/>
        <w:left w:val="nil"/>
        <w:bottom w:val="nil"/>
        <w:right w:val="nil"/>
        <w:between w:val="nil"/>
      </w:pBdr>
      <w:tabs>
        <w:tab w:val="center" w:pos="4513"/>
        <w:tab w:val="right" w:pos="9026"/>
      </w:tabs>
      <w:rPr>
        <w:b/>
        <w:color w:val="FFC000"/>
        <w:sz w:val="36"/>
        <w:szCs w:val="36"/>
        <w:lang w:val="pt-BR"/>
      </w:rPr>
    </w:pPr>
    <w:r w:rsidRPr="005B1E64">
      <w:rPr>
        <w:rFonts w:eastAsia="Calibri"/>
        <w:color w:val="000000"/>
        <w:sz w:val="2"/>
        <w:szCs w:val="2"/>
        <w:highlight w:val="black"/>
        <w:lang w:val="pt-BR"/>
      </w:rPr>
      <w:t xml:space="preserve"> </w:t>
    </w:r>
    <w:r w:rsidRPr="005B1E64">
      <w:rPr>
        <w:rFonts w:eastAsia="Calibri"/>
        <w:color w:val="000000"/>
        <w:lang w:val="pt-BR"/>
      </w:rPr>
      <w:t>E-ISSN : 2963-4946</w:t>
    </w:r>
    <w:r w:rsidRPr="005B1E64">
      <w:rPr>
        <w:noProof/>
      </w:rPr>
      <w:drawing>
        <wp:anchor distT="0" distB="0" distL="0" distR="0" simplePos="0" relativeHeight="251658240" behindDoc="1" locked="0" layoutInCell="1" hidden="0" allowOverlap="1" wp14:anchorId="5802B306" wp14:editId="7A9AE13E">
          <wp:simplePos x="0" y="0"/>
          <wp:positionH relativeFrom="column">
            <wp:posOffset>3120390</wp:posOffset>
          </wp:positionH>
          <wp:positionV relativeFrom="paragraph">
            <wp:posOffset>-285747</wp:posOffset>
          </wp:positionV>
          <wp:extent cx="2390140" cy="612140"/>
          <wp:effectExtent l="0" t="0" r="0" b="0"/>
          <wp:wrapNone/>
          <wp:docPr id="1547667982" name="image2.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2.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CFB7AEB" w14:textId="6D7C5DB2" w:rsidR="001B18D6" w:rsidRPr="00882E9F" w:rsidRDefault="00000000">
    <w:pPr>
      <w:pBdr>
        <w:top w:val="nil"/>
        <w:left w:val="nil"/>
        <w:bottom w:val="single" w:sz="6" w:space="1" w:color="000000"/>
        <w:right w:val="nil"/>
        <w:between w:val="nil"/>
      </w:pBdr>
      <w:tabs>
        <w:tab w:val="center" w:pos="4513"/>
        <w:tab w:val="right" w:pos="9026"/>
      </w:tabs>
      <w:rPr>
        <w:color w:val="0000FF"/>
        <w:lang w:val="en-ID"/>
      </w:rPr>
    </w:pPr>
    <w:r w:rsidRPr="005B1E64">
      <w:rPr>
        <w:rFonts w:eastAsia="Calibri"/>
        <w:color w:val="000000"/>
        <w:lang w:val="en-ID"/>
      </w:rPr>
      <w:t xml:space="preserve">Vol. </w:t>
    </w:r>
    <w:r w:rsidR="005B1E64" w:rsidRPr="005B1E64">
      <w:rPr>
        <w:rFonts w:eastAsia="Calibri"/>
        <w:color w:val="000000"/>
        <w:lang w:val="en-ID"/>
      </w:rPr>
      <w:t>2</w:t>
    </w:r>
    <w:r w:rsidRPr="005B1E64">
      <w:rPr>
        <w:rFonts w:eastAsia="Calibri"/>
        <w:color w:val="000000"/>
        <w:lang w:val="en-ID"/>
      </w:rPr>
      <w:t xml:space="preserve"> No. </w:t>
    </w:r>
    <w:r w:rsidR="00A01BDF">
      <w:rPr>
        <w:rFonts w:eastAsia="Calibri"/>
        <w:color w:val="000000"/>
        <w:lang w:val="en-ID"/>
      </w:rPr>
      <w:t>March 6</w:t>
    </w:r>
    <w:r w:rsidRPr="005B1E64">
      <w:rPr>
        <w:rFonts w:eastAsia="Calibri"/>
        <w:color w:val="000000"/>
        <w:lang w:val="en-ID"/>
      </w:rPr>
      <w:t>, 202</w:t>
    </w:r>
    <w:r w:rsidR="00933ADE">
      <w:rPr>
        <w:rFonts w:eastAsia="Calibri"/>
        <w:color w:val="000000"/>
        <w:lang w:val="en-ID"/>
      </w:rPr>
      <w:t>4</w:t>
    </w:r>
    <w:r w:rsidRPr="00882E9F">
      <w:rPr>
        <w:rFonts w:ascii="Calibri" w:eastAsia="Calibri" w:hAnsi="Calibri" w:cs="Calibri"/>
        <w:color w:val="000000"/>
        <w:lang w:val="en-ID"/>
      </w:rPr>
      <w:t xml:space="preserve"> </w:t>
    </w:r>
    <w:r w:rsidRPr="00882E9F">
      <w:rPr>
        <w:rFonts w:ascii="Calibri" w:eastAsia="Calibri" w:hAnsi="Calibri" w:cs="Calibri"/>
        <w:color w:val="000000"/>
        <w:lang w:val="en-ID"/>
      </w:rPr>
      <w:tab/>
    </w:r>
    <w:r w:rsidRPr="00882E9F">
      <w:rPr>
        <w:rFonts w:ascii="Calibri" w:eastAsia="Calibri" w:hAnsi="Calibri" w:cs="Calibri"/>
        <w:color w:val="000000"/>
        <w:lang w:val="en-ID"/>
      </w:rPr>
      <w:tab/>
    </w:r>
    <w:r w:rsidRPr="00882E9F">
      <w:rPr>
        <w:rFonts w:ascii="Calibri" w:eastAsia="Calibri" w:hAnsi="Calibri" w:cs="Calibri"/>
        <w:color w:val="0000FF"/>
        <w:u w:val="single"/>
        <w:lang w:val="en-ID"/>
      </w:rPr>
      <w:t>https://ajosh.org/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D2830"/>
    <w:multiLevelType w:val="multilevel"/>
    <w:tmpl w:val="D86C6952"/>
    <w:lvl w:ilvl="0">
      <w:start w:val="1"/>
      <w:numFmt w:val="upperLetter"/>
      <w:suff w:val="space"/>
      <w:lvlText w:val="%1."/>
      <w:lvlJc w:val="left"/>
    </w:lvl>
    <w:lvl w:ilvl="1" w:tentative="1">
      <w:start w:val="1"/>
      <w:numFmt w:val="lowerLetter"/>
      <w:lvlText w:val="%2."/>
      <w:lvlJc w:val="left"/>
      <w:pPr>
        <w:ind w:left="7734" w:hanging="360"/>
      </w:pPr>
    </w:lvl>
    <w:lvl w:ilvl="2" w:tentative="1">
      <w:start w:val="1"/>
      <w:numFmt w:val="lowerRoman"/>
      <w:lvlText w:val="%3."/>
      <w:lvlJc w:val="right"/>
      <w:pPr>
        <w:ind w:left="8454" w:hanging="180"/>
      </w:pPr>
    </w:lvl>
    <w:lvl w:ilvl="3" w:tentative="1">
      <w:start w:val="1"/>
      <w:numFmt w:val="decimal"/>
      <w:lvlText w:val="%4."/>
      <w:lvlJc w:val="left"/>
      <w:pPr>
        <w:ind w:left="9174" w:hanging="360"/>
      </w:pPr>
    </w:lvl>
    <w:lvl w:ilvl="4" w:tentative="1">
      <w:start w:val="1"/>
      <w:numFmt w:val="lowerLetter"/>
      <w:lvlText w:val="%5."/>
      <w:lvlJc w:val="left"/>
      <w:pPr>
        <w:ind w:left="9894" w:hanging="360"/>
      </w:pPr>
    </w:lvl>
    <w:lvl w:ilvl="5" w:tentative="1">
      <w:start w:val="1"/>
      <w:numFmt w:val="lowerRoman"/>
      <w:lvlText w:val="%6."/>
      <w:lvlJc w:val="right"/>
      <w:pPr>
        <w:ind w:left="10614" w:hanging="180"/>
      </w:pPr>
    </w:lvl>
    <w:lvl w:ilvl="6" w:tentative="1">
      <w:start w:val="1"/>
      <w:numFmt w:val="decimal"/>
      <w:lvlText w:val="%7."/>
      <w:lvlJc w:val="left"/>
      <w:pPr>
        <w:ind w:left="11334" w:hanging="360"/>
      </w:pPr>
    </w:lvl>
    <w:lvl w:ilvl="7" w:tentative="1">
      <w:start w:val="1"/>
      <w:numFmt w:val="lowerLetter"/>
      <w:lvlText w:val="%8."/>
      <w:lvlJc w:val="left"/>
      <w:pPr>
        <w:ind w:left="12054" w:hanging="360"/>
      </w:pPr>
    </w:lvl>
    <w:lvl w:ilvl="8" w:tentative="1">
      <w:start w:val="1"/>
      <w:numFmt w:val="lowerRoman"/>
      <w:lvlText w:val="%9."/>
      <w:lvlJc w:val="right"/>
      <w:pPr>
        <w:ind w:left="12774" w:hanging="180"/>
      </w:pPr>
    </w:lvl>
  </w:abstractNum>
  <w:abstractNum w:abstractNumId="1" w15:restartNumberingAfterBreak="0">
    <w:nsid w:val="03672C41"/>
    <w:multiLevelType w:val="hybridMultilevel"/>
    <w:tmpl w:val="FA1E0936"/>
    <w:lvl w:ilvl="0" w:tplc="38090011">
      <w:start w:val="1"/>
      <w:numFmt w:val="decimal"/>
      <w:lvlText w:val="%1)"/>
      <w:lvlJc w:val="left"/>
      <w:pPr>
        <w:ind w:left="1429" w:hanging="360"/>
      </w:pPr>
      <w:rPr>
        <w:rFonts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 w15:restartNumberingAfterBreak="0">
    <w:nsid w:val="04030C13"/>
    <w:multiLevelType w:val="multilevel"/>
    <w:tmpl w:val="ADEE2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98576F"/>
    <w:multiLevelType w:val="hybridMultilevel"/>
    <w:tmpl w:val="ED36B284"/>
    <w:lvl w:ilvl="0" w:tplc="F8FA5974">
      <w:start w:val="1"/>
      <w:numFmt w:val="bullet"/>
      <w:lvlText w:val="-"/>
      <w:lvlJc w:val="left"/>
      <w:pPr>
        <w:tabs>
          <w:tab w:val="num" w:pos="720"/>
        </w:tabs>
        <w:ind w:left="720" w:hanging="360"/>
      </w:pPr>
      <w:rPr>
        <w:rFonts w:ascii="Times New Roman" w:hAnsi="Times New Roman" w:hint="default"/>
      </w:rPr>
    </w:lvl>
    <w:lvl w:ilvl="1" w:tplc="2008406C" w:tentative="1">
      <w:start w:val="1"/>
      <w:numFmt w:val="bullet"/>
      <w:lvlText w:val="-"/>
      <w:lvlJc w:val="left"/>
      <w:pPr>
        <w:tabs>
          <w:tab w:val="num" w:pos="1440"/>
        </w:tabs>
        <w:ind w:left="1440" w:hanging="360"/>
      </w:pPr>
      <w:rPr>
        <w:rFonts w:ascii="Times New Roman" w:hAnsi="Times New Roman" w:hint="default"/>
      </w:rPr>
    </w:lvl>
    <w:lvl w:ilvl="2" w:tplc="D8C8212C" w:tentative="1">
      <w:start w:val="1"/>
      <w:numFmt w:val="bullet"/>
      <w:lvlText w:val="-"/>
      <w:lvlJc w:val="left"/>
      <w:pPr>
        <w:tabs>
          <w:tab w:val="num" w:pos="2160"/>
        </w:tabs>
        <w:ind w:left="2160" w:hanging="360"/>
      </w:pPr>
      <w:rPr>
        <w:rFonts w:ascii="Times New Roman" w:hAnsi="Times New Roman" w:hint="default"/>
      </w:rPr>
    </w:lvl>
    <w:lvl w:ilvl="3" w:tplc="126C29D4" w:tentative="1">
      <w:start w:val="1"/>
      <w:numFmt w:val="bullet"/>
      <w:lvlText w:val="-"/>
      <w:lvlJc w:val="left"/>
      <w:pPr>
        <w:tabs>
          <w:tab w:val="num" w:pos="2880"/>
        </w:tabs>
        <w:ind w:left="2880" w:hanging="360"/>
      </w:pPr>
      <w:rPr>
        <w:rFonts w:ascii="Times New Roman" w:hAnsi="Times New Roman" w:hint="default"/>
      </w:rPr>
    </w:lvl>
    <w:lvl w:ilvl="4" w:tplc="1868CC58" w:tentative="1">
      <w:start w:val="1"/>
      <w:numFmt w:val="bullet"/>
      <w:lvlText w:val="-"/>
      <w:lvlJc w:val="left"/>
      <w:pPr>
        <w:tabs>
          <w:tab w:val="num" w:pos="3600"/>
        </w:tabs>
        <w:ind w:left="3600" w:hanging="360"/>
      </w:pPr>
      <w:rPr>
        <w:rFonts w:ascii="Times New Roman" w:hAnsi="Times New Roman" w:hint="default"/>
      </w:rPr>
    </w:lvl>
    <w:lvl w:ilvl="5" w:tplc="F0440264" w:tentative="1">
      <w:start w:val="1"/>
      <w:numFmt w:val="bullet"/>
      <w:lvlText w:val="-"/>
      <w:lvlJc w:val="left"/>
      <w:pPr>
        <w:tabs>
          <w:tab w:val="num" w:pos="4320"/>
        </w:tabs>
        <w:ind w:left="4320" w:hanging="360"/>
      </w:pPr>
      <w:rPr>
        <w:rFonts w:ascii="Times New Roman" w:hAnsi="Times New Roman" w:hint="default"/>
      </w:rPr>
    </w:lvl>
    <w:lvl w:ilvl="6" w:tplc="EEA019E0" w:tentative="1">
      <w:start w:val="1"/>
      <w:numFmt w:val="bullet"/>
      <w:lvlText w:val="-"/>
      <w:lvlJc w:val="left"/>
      <w:pPr>
        <w:tabs>
          <w:tab w:val="num" w:pos="5040"/>
        </w:tabs>
        <w:ind w:left="5040" w:hanging="360"/>
      </w:pPr>
      <w:rPr>
        <w:rFonts w:ascii="Times New Roman" w:hAnsi="Times New Roman" w:hint="default"/>
      </w:rPr>
    </w:lvl>
    <w:lvl w:ilvl="7" w:tplc="03567D10" w:tentative="1">
      <w:start w:val="1"/>
      <w:numFmt w:val="bullet"/>
      <w:lvlText w:val="-"/>
      <w:lvlJc w:val="left"/>
      <w:pPr>
        <w:tabs>
          <w:tab w:val="num" w:pos="5760"/>
        </w:tabs>
        <w:ind w:left="5760" w:hanging="360"/>
      </w:pPr>
      <w:rPr>
        <w:rFonts w:ascii="Times New Roman" w:hAnsi="Times New Roman" w:hint="default"/>
      </w:rPr>
    </w:lvl>
    <w:lvl w:ilvl="8" w:tplc="413CFF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093EB0"/>
    <w:multiLevelType w:val="hybridMultilevel"/>
    <w:tmpl w:val="2C869E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C3629B"/>
    <w:multiLevelType w:val="hybridMultilevel"/>
    <w:tmpl w:val="AE36B9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07E50E28"/>
    <w:multiLevelType w:val="multilevel"/>
    <w:tmpl w:val="9D7AC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82B0F1C"/>
    <w:multiLevelType w:val="hybridMultilevel"/>
    <w:tmpl w:val="8B52351E"/>
    <w:lvl w:ilvl="0" w:tplc="1448621E">
      <w:start w:val="1"/>
      <w:numFmt w:val="decimal"/>
      <w:lvlText w:val="4.3.%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0AD42B2C"/>
    <w:multiLevelType w:val="hybridMultilevel"/>
    <w:tmpl w:val="7FC2B8AC"/>
    <w:lvl w:ilvl="0" w:tplc="2B68BA82">
      <w:start w:val="1"/>
      <w:numFmt w:val="decimal"/>
      <w:lvlText w:val="4.2.%1 "/>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B696BDD"/>
    <w:multiLevelType w:val="multilevel"/>
    <w:tmpl w:val="9412F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A54513"/>
    <w:multiLevelType w:val="hybridMultilevel"/>
    <w:tmpl w:val="54FCC3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01A3BFD"/>
    <w:multiLevelType w:val="singleLevel"/>
    <w:tmpl w:val="101A3BFD"/>
    <w:lvl w:ilvl="0">
      <w:start w:val="1"/>
      <w:numFmt w:val="upperLetter"/>
      <w:suff w:val="space"/>
      <w:lvlText w:val="%1."/>
      <w:lvlJc w:val="left"/>
    </w:lvl>
  </w:abstractNum>
  <w:abstractNum w:abstractNumId="12" w15:restartNumberingAfterBreak="0">
    <w:nsid w:val="10D32EB5"/>
    <w:multiLevelType w:val="hybridMultilevel"/>
    <w:tmpl w:val="22ACA6CA"/>
    <w:lvl w:ilvl="0" w:tplc="43D0F580">
      <w:start w:val="1"/>
      <w:numFmt w:val="bullet"/>
      <w:lvlText w:val="-"/>
      <w:lvlJc w:val="left"/>
      <w:pPr>
        <w:tabs>
          <w:tab w:val="num" w:pos="720"/>
        </w:tabs>
        <w:ind w:left="720" w:hanging="360"/>
      </w:pPr>
      <w:rPr>
        <w:rFonts w:ascii="Times New Roman" w:hAnsi="Times New Roman" w:hint="default"/>
      </w:rPr>
    </w:lvl>
    <w:lvl w:ilvl="1" w:tplc="C450ACB8" w:tentative="1">
      <w:start w:val="1"/>
      <w:numFmt w:val="bullet"/>
      <w:lvlText w:val="-"/>
      <w:lvlJc w:val="left"/>
      <w:pPr>
        <w:tabs>
          <w:tab w:val="num" w:pos="1440"/>
        </w:tabs>
        <w:ind w:left="1440" w:hanging="360"/>
      </w:pPr>
      <w:rPr>
        <w:rFonts w:ascii="Times New Roman" w:hAnsi="Times New Roman" w:hint="default"/>
      </w:rPr>
    </w:lvl>
    <w:lvl w:ilvl="2" w:tplc="9F9CCFAE" w:tentative="1">
      <w:start w:val="1"/>
      <w:numFmt w:val="bullet"/>
      <w:lvlText w:val="-"/>
      <w:lvlJc w:val="left"/>
      <w:pPr>
        <w:tabs>
          <w:tab w:val="num" w:pos="2160"/>
        </w:tabs>
        <w:ind w:left="2160" w:hanging="360"/>
      </w:pPr>
      <w:rPr>
        <w:rFonts w:ascii="Times New Roman" w:hAnsi="Times New Roman" w:hint="default"/>
      </w:rPr>
    </w:lvl>
    <w:lvl w:ilvl="3" w:tplc="C21A0E1C" w:tentative="1">
      <w:start w:val="1"/>
      <w:numFmt w:val="bullet"/>
      <w:lvlText w:val="-"/>
      <w:lvlJc w:val="left"/>
      <w:pPr>
        <w:tabs>
          <w:tab w:val="num" w:pos="2880"/>
        </w:tabs>
        <w:ind w:left="2880" w:hanging="360"/>
      </w:pPr>
      <w:rPr>
        <w:rFonts w:ascii="Times New Roman" w:hAnsi="Times New Roman" w:hint="default"/>
      </w:rPr>
    </w:lvl>
    <w:lvl w:ilvl="4" w:tplc="A1862874" w:tentative="1">
      <w:start w:val="1"/>
      <w:numFmt w:val="bullet"/>
      <w:lvlText w:val="-"/>
      <w:lvlJc w:val="left"/>
      <w:pPr>
        <w:tabs>
          <w:tab w:val="num" w:pos="3600"/>
        </w:tabs>
        <w:ind w:left="3600" w:hanging="360"/>
      </w:pPr>
      <w:rPr>
        <w:rFonts w:ascii="Times New Roman" w:hAnsi="Times New Roman" w:hint="default"/>
      </w:rPr>
    </w:lvl>
    <w:lvl w:ilvl="5" w:tplc="3CCEF470" w:tentative="1">
      <w:start w:val="1"/>
      <w:numFmt w:val="bullet"/>
      <w:lvlText w:val="-"/>
      <w:lvlJc w:val="left"/>
      <w:pPr>
        <w:tabs>
          <w:tab w:val="num" w:pos="4320"/>
        </w:tabs>
        <w:ind w:left="4320" w:hanging="360"/>
      </w:pPr>
      <w:rPr>
        <w:rFonts w:ascii="Times New Roman" w:hAnsi="Times New Roman" w:hint="default"/>
      </w:rPr>
    </w:lvl>
    <w:lvl w:ilvl="6" w:tplc="074EAC4E" w:tentative="1">
      <w:start w:val="1"/>
      <w:numFmt w:val="bullet"/>
      <w:lvlText w:val="-"/>
      <w:lvlJc w:val="left"/>
      <w:pPr>
        <w:tabs>
          <w:tab w:val="num" w:pos="5040"/>
        </w:tabs>
        <w:ind w:left="5040" w:hanging="360"/>
      </w:pPr>
      <w:rPr>
        <w:rFonts w:ascii="Times New Roman" w:hAnsi="Times New Roman" w:hint="default"/>
      </w:rPr>
    </w:lvl>
    <w:lvl w:ilvl="7" w:tplc="9C9ED6CA" w:tentative="1">
      <w:start w:val="1"/>
      <w:numFmt w:val="bullet"/>
      <w:lvlText w:val="-"/>
      <w:lvlJc w:val="left"/>
      <w:pPr>
        <w:tabs>
          <w:tab w:val="num" w:pos="5760"/>
        </w:tabs>
        <w:ind w:left="5760" w:hanging="360"/>
      </w:pPr>
      <w:rPr>
        <w:rFonts w:ascii="Times New Roman" w:hAnsi="Times New Roman" w:hint="default"/>
      </w:rPr>
    </w:lvl>
    <w:lvl w:ilvl="8" w:tplc="917A5F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0D62541"/>
    <w:multiLevelType w:val="hybridMultilevel"/>
    <w:tmpl w:val="FAAA178E"/>
    <w:lvl w:ilvl="0" w:tplc="450423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AD3C3A"/>
    <w:multiLevelType w:val="hybridMultilevel"/>
    <w:tmpl w:val="85D853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13892D70"/>
    <w:multiLevelType w:val="hybridMultilevel"/>
    <w:tmpl w:val="5F025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0911C6"/>
    <w:multiLevelType w:val="hybridMultilevel"/>
    <w:tmpl w:val="4D2042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B4017D2"/>
    <w:multiLevelType w:val="multilevel"/>
    <w:tmpl w:val="1F9C1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E1B23C7"/>
    <w:multiLevelType w:val="hybridMultilevel"/>
    <w:tmpl w:val="755CAC20"/>
    <w:lvl w:ilvl="0" w:tplc="38090001">
      <w:start w:val="1"/>
      <w:numFmt w:val="bullet"/>
      <w:lvlText w:val=""/>
      <w:lvlJc w:val="left"/>
      <w:pPr>
        <w:ind w:left="753" w:hanging="360"/>
      </w:pPr>
      <w:rPr>
        <w:rFonts w:ascii="Symbol" w:hAnsi="Symbol" w:hint="default"/>
      </w:rPr>
    </w:lvl>
    <w:lvl w:ilvl="1" w:tplc="38090003" w:tentative="1">
      <w:start w:val="1"/>
      <w:numFmt w:val="bullet"/>
      <w:lvlText w:val="o"/>
      <w:lvlJc w:val="left"/>
      <w:pPr>
        <w:ind w:left="1473" w:hanging="360"/>
      </w:pPr>
      <w:rPr>
        <w:rFonts w:ascii="Courier New" w:hAnsi="Courier New" w:cs="Courier New" w:hint="default"/>
      </w:rPr>
    </w:lvl>
    <w:lvl w:ilvl="2" w:tplc="38090005" w:tentative="1">
      <w:start w:val="1"/>
      <w:numFmt w:val="bullet"/>
      <w:lvlText w:val=""/>
      <w:lvlJc w:val="left"/>
      <w:pPr>
        <w:ind w:left="2193" w:hanging="360"/>
      </w:pPr>
      <w:rPr>
        <w:rFonts w:ascii="Wingdings" w:hAnsi="Wingdings" w:hint="default"/>
      </w:rPr>
    </w:lvl>
    <w:lvl w:ilvl="3" w:tplc="38090001" w:tentative="1">
      <w:start w:val="1"/>
      <w:numFmt w:val="bullet"/>
      <w:lvlText w:val=""/>
      <w:lvlJc w:val="left"/>
      <w:pPr>
        <w:ind w:left="2913" w:hanging="360"/>
      </w:pPr>
      <w:rPr>
        <w:rFonts w:ascii="Symbol" w:hAnsi="Symbol" w:hint="default"/>
      </w:rPr>
    </w:lvl>
    <w:lvl w:ilvl="4" w:tplc="38090003" w:tentative="1">
      <w:start w:val="1"/>
      <w:numFmt w:val="bullet"/>
      <w:lvlText w:val="o"/>
      <w:lvlJc w:val="left"/>
      <w:pPr>
        <w:ind w:left="3633" w:hanging="360"/>
      </w:pPr>
      <w:rPr>
        <w:rFonts w:ascii="Courier New" w:hAnsi="Courier New" w:cs="Courier New" w:hint="default"/>
      </w:rPr>
    </w:lvl>
    <w:lvl w:ilvl="5" w:tplc="38090005" w:tentative="1">
      <w:start w:val="1"/>
      <w:numFmt w:val="bullet"/>
      <w:lvlText w:val=""/>
      <w:lvlJc w:val="left"/>
      <w:pPr>
        <w:ind w:left="4353" w:hanging="360"/>
      </w:pPr>
      <w:rPr>
        <w:rFonts w:ascii="Wingdings" w:hAnsi="Wingdings" w:hint="default"/>
      </w:rPr>
    </w:lvl>
    <w:lvl w:ilvl="6" w:tplc="38090001" w:tentative="1">
      <w:start w:val="1"/>
      <w:numFmt w:val="bullet"/>
      <w:lvlText w:val=""/>
      <w:lvlJc w:val="left"/>
      <w:pPr>
        <w:ind w:left="5073" w:hanging="360"/>
      </w:pPr>
      <w:rPr>
        <w:rFonts w:ascii="Symbol" w:hAnsi="Symbol" w:hint="default"/>
      </w:rPr>
    </w:lvl>
    <w:lvl w:ilvl="7" w:tplc="38090003" w:tentative="1">
      <w:start w:val="1"/>
      <w:numFmt w:val="bullet"/>
      <w:lvlText w:val="o"/>
      <w:lvlJc w:val="left"/>
      <w:pPr>
        <w:ind w:left="5793" w:hanging="360"/>
      </w:pPr>
      <w:rPr>
        <w:rFonts w:ascii="Courier New" w:hAnsi="Courier New" w:cs="Courier New" w:hint="default"/>
      </w:rPr>
    </w:lvl>
    <w:lvl w:ilvl="8" w:tplc="38090005" w:tentative="1">
      <w:start w:val="1"/>
      <w:numFmt w:val="bullet"/>
      <w:lvlText w:val=""/>
      <w:lvlJc w:val="left"/>
      <w:pPr>
        <w:ind w:left="6513" w:hanging="360"/>
      </w:pPr>
      <w:rPr>
        <w:rFonts w:ascii="Wingdings" w:hAnsi="Wingdings" w:hint="default"/>
      </w:rPr>
    </w:lvl>
  </w:abstractNum>
  <w:abstractNum w:abstractNumId="19" w15:restartNumberingAfterBreak="0">
    <w:nsid w:val="1E223B91"/>
    <w:multiLevelType w:val="multilevel"/>
    <w:tmpl w:val="F0687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E2472F0"/>
    <w:multiLevelType w:val="hybridMultilevel"/>
    <w:tmpl w:val="038C7408"/>
    <w:lvl w:ilvl="0" w:tplc="CE02CF7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15:restartNumberingAfterBreak="0">
    <w:nsid w:val="1E776FAF"/>
    <w:multiLevelType w:val="hybridMultilevel"/>
    <w:tmpl w:val="B2D4031C"/>
    <w:lvl w:ilvl="0" w:tplc="AC5AAD4E">
      <w:start w:val="1"/>
      <w:numFmt w:val="bullet"/>
      <w:lvlText w:val="-"/>
      <w:lvlJc w:val="left"/>
      <w:pPr>
        <w:tabs>
          <w:tab w:val="num" w:pos="720"/>
        </w:tabs>
        <w:ind w:left="720" w:hanging="360"/>
      </w:pPr>
      <w:rPr>
        <w:rFonts w:ascii="Times New Roman" w:hAnsi="Times New Roman" w:hint="default"/>
      </w:rPr>
    </w:lvl>
    <w:lvl w:ilvl="1" w:tplc="046857F8" w:tentative="1">
      <w:start w:val="1"/>
      <w:numFmt w:val="bullet"/>
      <w:lvlText w:val="-"/>
      <w:lvlJc w:val="left"/>
      <w:pPr>
        <w:tabs>
          <w:tab w:val="num" w:pos="1440"/>
        </w:tabs>
        <w:ind w:left="1440" w:hanging="360"/>
      </w:pPr>
      <w:rPr>
        <w:rFonts w:ascii="Times New Roman" w:hAnsi="Times New Roman" w:hint="default"/>
      </w:rPr>
    </w:lvl>
    <w:lvl w:ilvl="2" w:tplc="33884318" w:tentative="1">
      <w:start w:val="1"/>
      <w:numFmt w:val="bullet"/>
      <w:lvlText w:val="-"/>
      <w:lvlJc w:val="left"/>
      <w:pPr>
        <w:tabs>
          <w:tab w:val="num" w:pos="2160"/>
        </w:tabs>
        <w:ind w:left="2160" w:hanging="360"/>
      </w:pPr>
      <w:rPr>
        <w:rFonts w:ascii="Times New Roman" w:hAnsi="Times New Roman" w:hint="default"/>
      </w:rPr>
    </w:lvl>
    <w:lvl w:ilvl="3" w:tplc="83FAAFFC" w:tentative="1">
      <w:start w:val="1"/>
      <w:numFmt w:val="bullet"/>
      <w:lvlText w:val="-"/>
      <w:lvlJc w:val="left"/>
      <w:pPr>
        <w:tabs>
          <w:tab w:val="num" w:pos="2880"/>
        </w:tabs>
        <w:ind w:left="2880" w:hanging="360"/>
      </w:pPr>
      <w:rPr>
        <w:rFonts w:ascii="Times New Roman" w:hAnsi="Times New Roman" w:hint="default"/>
      </w:rPr>
    </w:lvl>
    <w:lvl w:ilvl="4" w:tplc="CEB81E3E" w:tentative="1">
      <w:start w:val="1"/>
      <w:numFmt w:val="bullet"/>
      <w:lvlText w:val="-"/>
      <w:lvlJc w:val="left"/>
      <w:pPr>
        <w:tabs>
          <w:tab w:val="num" w:pos="3600"/>
        </w:tabs>
        <w:ind w:left="3600" w:hanging="360"/>
      </w:pPr>
      <w:rPr>
        <w:rFonts w:ascii="Times New Roman" w:hAnsi="Times New Roman" w:hint="default"/>
      </w:rPr>
    </w:lvl>
    <w:lvl w:ilvl="5" w:tplc="70BC73A6" w:tentative="1">
      <w:start w:val="1"/>
      <w:numFmt w:val="bullet"/>
      <w:lvlText w:val="-"/>
      <w:lvlJc w:val="left"/>
      <w:pPr>
        <w:tabs>
          <w:tab w:val="num" w:pos="4320"/>
        </w:tabs>
        <w:ind w:left="4320" w:hanging="360"/>
      </w:pPr>
      <w:rPr>
        <w:rFonts w:ascii="Times New Roman" w:hAnsi="Times New Roman" w:hint="default"/>
      </w:rPr>
    </w:lvl>
    <w:lvl w:ilvl="6" w:tplc="1F8CBBB4" w:tentative="1">
      <w:start w:val="1"/>
      <w:numFmt w:val="bullet"/>
      <w:lvlText w:val="-"/>
      <w:lvlJc w:val="left"/>
      <w:pPr>
        <w:tabs>
          <w:tab w:val="num" w:pos="5040"/>
        </w:tabs>
        <w:ind w:left="5040" w:hanging="360"/>
      </w:pPr>
      <w:rPr>
        <w:rFonts w:ascii="Times New Roman" w:hAnsi="Times New Roman" w:hint="default"/>
      </w:rPr>
    </w:lvl>
    <w:lvl w:ilvl="7" w:tplc="85DE2986" w:tentative="1">
      <w:start w:val="1"/>
      <w:numFmt w:val="bullet"/>
      <w:lvlText w:val="-"/>
      <w:lvlJc w:val="left"/>
      <w:pPr>
        <w:tabs>
          <w:tab w:val="num" w:pos="5760"/>
        </w:tabs>
        <w:ind w:left="5760" w:hanging="360"/>
      </w:pPr>
      <w:rPr>
        <w:rFonts w:ascii="Times New Roman" w:hAnsi="Times New Roman" w:hint="default"/>
      </w:rPr>
    </w:lvl>
    <w:lvl w:ilvl="8" w:tplc="56C6757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02304E6"/>
    <w:multiLevelType w:val="multilevel"/>
    <w:tmpl w:val="19F41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07E3B9E"/>
    <w:multiLevelType w:val="hybridMultilevel"/>
    <w:tmpl w:val="A2922520"/>
    <w:lvl w:ilvl="0" w:tplc="83F23D54">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17D5E95"/>
    <w:multiLevelType w:val="hybridMultilevel"/>
    <w:tmpl w:val="8FAAFD02"/>
    <w:lvl w:ilvl="0" w:tplc="38090001">
      <w:start w:val="1"/>
      <w:numFmt w:val="bullet"/>
      <w:lvlText w:val=""/>
      <w:lvlJc w:val="left"/>
      <w:pPr>
        <w:ind w:left="720" w:hanging="360"/>
      </w:pPr>
      <w:rPr>
        <w:rFonts w:ascii="Symbol" w:hAnsi="Symbol" w:hint="default"/>
      </w:rPr>
    </w:lvl>
    <w:lvl w:ilvl="1" w:tplc="3809000B">
      <w:start w:val="1"/>
      <w:numFmt w:val="bullet"/>
      <w:lvlText w:val=""/>
      <w:lvlJc w:val="left"/>
      <w:pPr>
        <w:ind w:left="1440" w:hanging="360"/>
      </w:pPr>
      <w:rPr>
        <w:rFonts w:ascii="Wingdings" w:hAnsi="Wingdings"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22E447C4"/>
    <w:multiLevelType w:val="multilevel"/>
    <w:tmpl w:val="E91ED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2F307BF"/>
    <w:multiLevelType w:val="hybridMultilevel"/>
    <w:tmpl w:val="AC6AE9B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23052798"/>
    <w:multiLevelType w:val="multilevel"/>
    <w:tmpl w:val="35F8B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30E096F"/>
    <w:multiLevelType w:val="multilevel"/>
    <w:tmpl w:val="3AECB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4034E70"/>
    <w:multiLevelType w:val="multilevel"/>
    <w:tmpl w:val="B2ECB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4D53254"/>
    <w:multiLevelType w:val="hybridMultilevel"/>
    <w:tmpl w:val="33D499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525272F"/>
    <w:multiLevelType w:val="hybridMultilevel"/>
    <w:tmpl w:val="CC600B4A"/>
    <w:lvl w:ilvl="0" w:tplc="A7AAD556">
      <w:start w:val="1"/>
      <w:numFmt w:val="decimal"/>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2" w15:restartNumberingAfterBreak="0">
    <w:nsid w:val="26E13A8A"/>
    <w:multiLevelType w:val="multilevel"/>
    <w:tmpl w:val="0DBC6A22"/>
    <w:styleLink w:val="CurrentList1"/>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2791299D"/>
    <w:multiLevelType w:val="hybridMultilevel"/>
    <w:tmpl w:val="29F4D83C"/>
    <w:lvl w:ilvl="0" w:tplc="FFFFFFFF">
      <w:start w:val="1"/>
      <w:numFmt w:val="decimal"/>
      <w:lvlText w:val="%1."/>
      <w:lvlJc w:val="left"/>
      <w:pPr>
        <w:ind w:left="1429" w:hanging="360"/>
      </w:pPr>
    </w:lvl>
    <w:lvl w:ilvl="1" w:tplc="0409000F">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294D2205"/>
    <w:multiLevelType w:val="multilevel"/>
    <w:tmpl w:val="83083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9597744"/>
    <w:multiLevelType w:val="hybridMultilevel"/>
    <w:tmpl w:val="59D4AD80"/>
    <w:lvl w:ilvl="0" w:tplc="710A06BA">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B2B4CA1"/>
    <w:multiLevelType w:val="hybridMultilevel"/>
    <w:tmpl w:val="CA40B51A"/>
    <w:lvl w:ilvl="0" w:tplc="38090001">
      <w:start w:val="1"/>
      <w:numFmt w:val="bullet"/>
      <w:lvlText w:val=""/>
      <w:lvlJc w:val="left"/>
      <w:pPr>
        <w:ind w:left="720" w:hanging="360"/>
      </w:pPr>
      <w:rPr>
        <w:rFonts w:ascii="Symbol" w:hAnsi="Symbol" w:hint="default"/>
      </w:rPr>
    </w:lvl>
    <w:lvl w:ilvl="1" w:tplc="3C8AE324">
      <w:start w:val="2"/>
      <w:numFmt w:val="bullet"/>
      <w:lvlText w:val="•"/>
      <w:lvlJc w:val="left"/>
      <w:pPr>
        <w:ind w:left="1510" w:hanging="430"/>
      </w:pPr>
      <w:rPr>
        <w:rFonts w:ascii="Times New Roman" w:eastAsia="Times New Roman" w:hAnsi="Times New Roman" w:cs="Times New Roman"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2C0047AE"/>
    <w:multiLevelType w:val="hybridMultilevel"/>
    <w:tmpl w:val="5ED4484C"/>
    <w:lvl w:ilvl="0" w:tplc="3809000F">
      <w:start w:val="1"/>
      <w:numFmt w:val="decimal"/>
      <w:lvlText w:val="%1."/>
      <w:lvlJc w:val="left"/>
      <w:pPr>
        <w:ind w:left="394" w:hanging="360"/>
      </w:pPr>
    </w:lvl>
    <w:lvl w:ilvl="1" w:tplc="38090019" w:tentative="1">
      <w:start w:val="1"/>
      <w:numFmt w:val="lowerLetter"/>
      <w:lvlText w:val="%2."/>
      <w:lvlJc w:val="left"/>
      <w:pPr>
        <w:ind w:left="1114" w:hanging="360"/>
      </w:pPr>
    </w:lvl>
    <w:lvl w:ilvl="2" w:tplc="3809001B" w:tentative="1">
      <w:start w:val="1"/>
      <w:numFmt w:val="lowerRoman"/>
      <w:lvlText w:val="%3."/>
      <w:lvlJc w:val="right"/>
      <w:pPr>
        <w:ind w:left="1834" w:hanging="180"/>
      </w:pPr>
    </w:lvl>
    <w:lvl w:ilvl="3" w:tplc="3809000F" w:tentative="1">
      <w:start w:val="1"/>
      <w:numFmt w:val="decimal"/>
      <w:lvlText w:val="%4."/>
      <w:lvlJc w:val="left"/>
      <w:pPr>
        <w:ind w:left="2554" w:hanging="360"/>
      </w:pPr>
    </w:lvl>
    <w:lvl w:ilvl="4" w:tplc="38090019" w:tentative="1">
      <w:start w:val="1"/>
      <w:numFmt w:val="lowerLetter"/>
      <w:lvlText w:val="%5."/>
      <w:lvlJc w:val="left"/>
      <w:pPr>
        <w:ind w:left="3274" w:hanging="360"/>
      </w:pPr>
    </w:lvl>
    <w:lvl w:ilvl="5" w:tplc="3809001B" w:tentative="1">
      <w:start w:val="1"/>
      <w:numFmt w:val="lowerRoman"/>
      <w:lvlText w:val="%6."/>
      <w:lvlJc w:val="right"/>
      <w:pPr>
        <w:ind w:left="3994" w:hanging="180"/>
      </w:pPr>
    </w:lvl>
    <w:lvl w:ilvl="6" w:tplc="3809000F" w:tentative="1">
      <w:start w:val="1"/>
      <w:numFmt w:val="decimal"/>
      <w:lvlText w:val="%7."/>
      <w:lvlJc w:val="left"/>
      <w:pPr>
        <w:ind w:left="4714" w:hanging="360"/>
      </w:pPr>
    </w:lvl>
    <w:lvl w:ilvl="7" w:tplc="38090019" w:tentative="1">
      <w:start w:val="1"/>
      <w:numFmt w:val="lowerLetter"/>
      <w:lvlText w:val="%8."/>
      <w:lvlJc w:val="left"/>
      <w:pPr>
        <w:ind w:left="5434" w:hanging="360"/>
      </w:pPr>
    </w:lvl>
    <w:lvl w:ilvl="8" w:tplc="3809001B" w:tentative="1">
      <w:start w:val="1"/>
      <w:numFmt w:val="lowerRoman"/>
      <w:lvlText w:val="%9."/>
      <w:lvlJc w:val="right"/>
      <w:pPr>
        <w:ind w:left="6154" w:hanging="180"/>
      </w:pPr>
    </w:lvl>
  </w:abstractNum>
  <w:abstractNum w:abstractNumId="38" w15:restartNumberingAfterBreak="0">
    <w:nsid w:val="30EB6D4C"/>
    <w:multiLevelType w:val="hybridMultilevel"/>
    <w:tmpl w:val="94D8BC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31844291"/>
    <w:multiLevelType w:val="hybridMultilevel"/>
    <w:tmpl w:val="D9FADC3E"/>
    <w:lvl w:ilvl="0" w:tplc="0409000F">
      <w:start w:val="1"/>
      <w:numFmt w:val="decimal"/>
      <w:lvlText w:val="%1."/>
      <w:lvlJc w:val="left"/>
      <w:pPr>
        <w:ind w:left="1429" w:hanging="360"/>
      </w:pPr>
    </w:lvl>
    <w:lvl w:ilvl="1" w:tplc="D97644A4">
      <w:start w:val="3"/>
      <w:numFmt w:val="bullet"/>
      <w:lvlText w:val=""/>
      <w:lvlJc w:val="left"/>
      <w:pPr>
        <w:ind w:left="2149" w:hanging="360"/>
      </w:pPr>
      <w:rPr>
        <w:rFonts w:ascii="Symbol" w:eastAsiaTheme="minorHAnsi" w:hAnsi="Symbol" w:cstheme="majorBidi"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37627638"/>
    <w:multiLevelType w:val="hybridMultilevel"/>
    <w:tmpl w:val="1C7C265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7C419E4"/>
    <w:multiLevelType w:val="hybridMultilevel"/>
    <w:tmpl w:val="EF32D0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380B41E2"/>
    <w:multiLevelType w:val="hybridMultilevel"/>
    <w:tmpl w:val="9FC28536"/>
    <w:lvl w:ilvl="0" w:tplc="07A8F644">
      <w:start w:val="1"/>
      <w:numFmt w:val="bullet"/>
      <w:lvlText w:val="-"/>
      <w:lvlJc w:val="left"/>
      <w:pPr>
        <w:tabs>
          <w:tab w:val="num" w:pos="2203"/>
        </w:tabs>
        <w:ind w:left="2203" w:hanging="360"/>
      </w:pPr>
      <w:rPr>
        <w:rFonts w:ascii="Times New Roman" w:hAnsi="Times New Roman" w:hint="default"/>
      </w:rPr>
    </w:lvl>
    <w:lvl w:ilvl="1" w:tplc="538CB90C" w:tentative="1">
      <w:start w:val="1"/>
      <w:numFmt w:val="bullet"/>
      <w:lvlText w:val="-"/>
      <w:lvlJc w:val="left"/>
      <w:pPr>
        <w:tabs>
          <w:tab w:val="num" w:pos="2923"/>
        </w:tabs>
        <w:ind w:left="2923" w:hanging="360"/>
      </w:pPr>
      <w:rPr>
        <w:rFonts w:ascii="Times New Roman" w:hAnsi="Times New Roman" w:hint="default"/>
      </w:rPr>
    </w:lvl>
    <w:lvl w:ilvl="2" w:tplc="ABF69610" w:tentative="1">
      <w:start w:val="1"/>
      <w:numFmt w:val="bullet"/>
      <w:lvlText w:val="-"/>
      <w:lvlJc w:val="left"/>
      <w:pPr>
        <w:tabs>
          <w:tab w:val="num" w:pos="3643"/>
        </w:tabs>
        <w:ind w:left="3643" w:hanging="360"/>
      </w:pPr>
      <w:rPr>
        <w:rFonts w:ascii="Times New Roman" w:hAnsi="Times New Roman" w:hint="default"/>
      </w:rPr>
    </w:lvl>
    <w:lvl w:ilvl="3" w:tplc="7660A0C0" w:tentative="1">
      <w:start w:val="1"/>
      <w:numFmt w:val="bullet"/>
      <w:lvlText w:val="-"/>
      <w:lvlJc w:val="left"/>
      <w:pPr>
        <w:tabs>
          <w:tab w:val="num" w:pos="4363"/>
        </w:tabs>
        <w:ind w:left="4363" w:hanging="360"/>
      </w:pPr>
      <w:rPr>
        <w:rFonts w:ascii="Times New Roman" w:hAnsi="Times New Roman" w:hint="default"/>
      </w:rPr>
    </w:lvl>
    <w:lvl w:ilvl="4" w:tplc="739450A4" w:tentative="1">
      <w:start w:val="1"/>
      <w:numFmt w:val="bullet"/>
      <w:lvlText w:val="-"/>
      <w:lvlJc w:val="left"/>
      <w:pPr>
        <w:tabs>
          <w:tab w:val="num" w:pos="5083"/>
        </w:tabs>
        <w:ind w:left="5083" w:hanging="360"/>
      </w:pPr>
      <w:rPr>
        <w:rFonts w:ascii="Times New Roman" w:hAnsi="Times New Roman" w:hint="default"/>
      </w:rPr>
    </w:lvl>
    <w:lvl w:ilvl="5" w:tplc="218AF8EE" w:tentative="1">
      <w:start w:val="1"/>
      <w:numFmt w:val="bullet"/>
      <w:lvlText w:val="-"/>
      <w:lvlJc w:val="left"/>
      <w:pPr>
        <w:tabs>
          <w:tab w:val="num" w:pos="5803"/>
        </w:tabs>
        <w:ind w:left="5803" w:hanging="360"/>
      </w:pPr>
      <w:rPr>
        <w:rFonts w:ascii="Times New Roman" w:hAnsi="Times New Roman" w:hint="default"/>
      </w:rPr>
    </w:lvl>
    <w:lvl w:ilvl="6" w:tplc="6B9E2898" w:tentative="1">
      <w:start w:val="1"/>
      <w:numFmt w:val="bullet"/>
      <w:lvlText w:val="-"/>
      <w:lvlJc w:val="left"/>
      <w:pPr>
        <w:tabs>
          <w:tab w:val="num" w:pos="6523"/>
        </w:tabs>
        <w:ind w:left="6523" w:hanging="360"/>
      </w:pPr>
      <w:rPr>
        <w:rFonts w:ascii="Times New Roman" w:hAnsi="Times New Roman" w:hint="default"/>
      </w:rPr>
    </w:lvl>
    <w:lvl w:ilvl="7" w:tplc="A876613A" w:tentative="1">
      <w:start w:val="1"/>
      <w:numFmt w:val="bullet"/>
      <w:lvlText w:val="-"/>
      <w:lvlJc w:val="left"/>
      <w:pPr>
        <w:tabs>
          <w:tab w:val="num" w:pos="7243"/>
        </w:tabs>
        <w:ind w:left="7243" w:hanging="360"/>
      </w:pPr>
      <w:rPr>
        <w:rFonts w:ascii="Times New Roman" w:hAnsi="Times New Roman" w:hint="default"/>
      </w:rPr>
    </w:lvl>
    <w:lvl w:ilvl="8" w:tplc="78387A3C" w:tentative="1">
      <w:start w:val="1"/>
      <w:numFmt w:val="bullet"/>
      <w:lvlText w:val="-"/>
      <w:lvlJc w:val="left"/>
      <w:pPr>
        <w:tabs>
          <w:tab w:val="num" w:pos="7963"/>
        </w:tabs>
        <w:ind w:left="7963" w:hanging="360"/>
      </w:pPr>
      <w:rPr>
        <w:rFonts w:ascii="Times New Roman" w:hAnsi="Times New Roman" w:hint="default"/>
      </w:rPr>
    </w:lvl>
  </w:abstractNum>
  <w:abstractNum w:abstractNumId="43" w15:restartNumberingAfterBreak="0">
    <w:nsid w:val="388B6D1E"/>
    <w:multiLevelType w:val="hybridMultilevel"/>
    <w:tmpl w:val="F54645FA"/>
    <w:lvl w:ilvl="0" w:tplc="8AD81F2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38A54B2F"/>
    <w:multiLevelType w:val="multilevel"/>
    <w:tmpl w:val="23E20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B1A1FCF"/>
    <w:multiLevelType w:val="hybridMultilevel"/>
    <w:tmpl w:val="1FB0EBF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15:restartNumberingAfterBreak="0">
    <w:nsid w:val="3F7F3206"/>
    <w:multiLevelType w:val="hybridMultilevel"/>
    <w:tmpl w:val="77B4AD4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F9042F4"/>
    <w:multiLevelType w:val="multilevel"/>
    <w:tmpl w:val="AB5A3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FCE75DF"/>
    <w:multiLevelType w:val="multilevel"/>
    <w:tmpl w:val="5CDA73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210198F"/>
    <w:multiLevelType w:val="hybridMultilevel"/>
    <w:tmpl w:val="6CCC359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0" w15:restartNumberingAfterBreak="0">
    <w:nsid w:val="43362326"/>
    <w:multiLevelType w:val="hybridMultilevel"/>
    <w:tmpl w:val="3B88374C"/>
    <w:lvl w:ilvl="0" w:tplc="A7AAD556">
      <w:start w:val="1"/>
      <w:numFmt w:val="decimal"/>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1" w15:restartNumberingAfterBreak="0">
    <w:nsid w:val="4513370C"/>
    <w:multiLevelType w:val="hybridMultilevel"/>
    <w:tmpl w:val="FF388AF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798454A"/>
    <w:multiLevelType w:val="multilevel"/>
    <w:tmpl w:val="C742A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49BE39E5"/>
    <w:multiLevelType w:val="hybridMultilevel"/>
    <w:tmpl w:val="30849050"/>
    <w:lvl w:ilvl="0" w:tplc="EBDAB24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4C2F6AFF"/>
    <w:multiLevelType w:val="multilevel"/>
    <w:tmpl w:val="FB684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4FEE331A"/>
    <w:multiLevelType w:val="multilevel"/>
    <w:tmpl w:val="3E269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50273746"/>
    <w:multiLevelType w:val="hybridMultilevel"/>
    <w:tmpl w:val="70BC5C66"/>
    <w:lvl w:ilvl="0" w:tplc="3809000B">
      <w:start w:val="1"/>
      <w:numFmt w:val="bullet"/>
      <w:lvlText w:val=""/>
      <w:lvlJc w:val="left"/>
      <w:pPr>
        <w:ind w:left="720" w:hanging="360"/>
      </w:pPr>
      <w:rPr>
        <w:rFonts w:ascii="Wingdings" w:hAnsi="Wingdings" w:hint="default"/>
      </w:rPr>
    </w:lvl>
    <w:lvl w:ilvl="1" w:tplc="3809000B">
      <w:start w:val="1"/>
      <w:numFmt w:val="bullet"/>
      <w:lvlText w:val=""/>
      <w:lvlJc w:val="left"/>
      <w:pPr>
        <w:ind w:left="1440" w:hanging="360"/>
      </w:pPr>
      <w:rPr>
        <w:rFonts w:ascii="Wingdings" w:hAnsi="Wingdings"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7" w15:restartNumberingAfterBreak="0">
    <w:nsid w:val="51A84F2B"/>
    <w:multiLevelType w:val="multilevel"/>
    <w:tmpl w:val="DFF445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25C4F23"/>
    <w:multiLevelType w:val="hybridMultilevel"/>
    <w:tmpl w:val="F59E71FA"/>
    <w:lvl w:ilvl="0" w:tplc="00E00D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15:restartNumberingAfterBreak="0">
    <w:nsid w:val="529572B6"/>
    <w:multiLevelType w:val="multilevel"/>
    <w:tmpl w:val="F4AAA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9B41168"/>
    <w:multiLevelType w:val="hybridMultilevel"/>
    <w:tmpl w:val="7AB60CB0"/>
    <w:lvl w:ilvl="0" w:tplc="A768B66C">
      <w:start w:val="1"/>
      <w:numFmt w:val="decimal"/>
      <w:lvlText w:val="%1."/>
      <w:lvlJc w:val="left"/>
      <w:pPr>
        <w:ind w:left="1010" w:hanging="360"/>
      </w:pPr>
      <w:rPr>
        <w:rFonts w:ascii="Times New Roman" w:eastAsia="Trebuchet MS" w:hAnsi="Times New Roman" w:cs="Times New Roman" w:hint="default"/>
        <w:b w:val="0"/>
        <w:i w:val="0"/>
        <w:spacing w:val="-1"/>
        <w:w w:val="100"/>
        <w:sz w:val="24"/>
        <w:szCs w:val="24"/>
        <w:lang w:eastAsia="en-US" w:bidi="ar-SA"/>
      </w:rPr>
    </w:lvl>
    <w:lvl w:ilvl="1" w:tplc="F0E4F690">
      <w:start w:val="1"/>
      <w:numFmt w:val="lowerLetter"/>
      <w:lvlText w:val="%2."/>
      <w:lvlJc w:val="left"/>
      <w:pPr>
        <w:ind w:left="1370" w:hanging="360"/>
      </w:pPr>
      <w:rPr>
        <w:rFonts w:ascii="Times New Roman" w:eastAsia="Trebuchet MS" w:hAnsi="Times New Roman" w:cs="Times New Roman" w:hint="default"/>
        <w:i w:val="0"/>
        <w:spacing w:val="0"/>
        <w:w w:val="100"/>
        <w:sz w:val="24"/>
        <w:szCs w:val="24"/>
        <w:lang w:eastAsia="en-US" w:bidi="ar-SA"/>
      </w:rPr>
    </w:lvl>
    <w:lvl w:ilvl="2" w:tplc="165039DA">
      <w:start w:val="1"/>
      <w:numFmt w:val="decimal"/>
      <w:lvlText w:val="%3)"/>
      <w:lvlJc w:val="left"/>
      <w:pPr>
        <w:ind w:left="1729" w:hanging="360"/>
      </w:pPr>
      <w:rPr>
        <w:rFonts w:ascii="Times New Roman" w:eastAsia="Trebuchet MS" w:hAnsi="Times New Roman" w:cs="Times New Roman" w:hint="default"/>
        <w:i w:val="0"/>
        <w:spacing w:val="0"/>
        <w:w w:val="100"/>
        <w:sz w:val="24"/>
        <w:szCs w:val="24"/>
        <w:lang w:eastAsia="en-US" w:bidi="ar-SA"/>
      </w:rPr>
    </w:lvl>
    <w:lvl w:ilvl="3" w:tplc="54E42166">
      <w:numFmt w:val="bullet"/>
      <w:lvlText w:val="•"/>
      <w:lvlJc w:val="left"/>
      <w:pPr>
        <w:ind w:left="2588" w:hanging="360"/>
      </w:pPr>
      <w:rPr>
        <w:rFonts w:hint="default"/>
        <w:lang w:eastAsia="en-US" w:bidi="ar-SA"/>
      </w:rPr>
    </w:lvl>
    <w:lvl w:ilvl="4" w:tplc="934C74D0">
      <w:numFmt w:val="bullet"/>
      <w:lvlText w:val="•"/>
      <w:lvlJc w:val="left"/>
      <w:pPr>
        <w:ind w:left="3456" w:hanging="360"/>
      </w:pPr>
      <w:rPr>
        <w:rFonts w:hint="default"/>
        <w:lang w:eastAsia="en-US" w:bidi="ar-SA"/>
      </w:rPr>
    </w:lvl>
    <w:lvl w:ilvl="5" w:tplc="ED72E214">
      <w:numFmt w:val="bullet"/>
      <w:lvlText w:val="•"/>
      <w:lvlJc w:val="left"/>
      <w:pPr>
        <w:ind w:left="4324" w:hanging="360"/>
      </w:pPr>
      <w:rPr>
        <w:rFonts w:hint="default"/>
        <w:lang w:eastAsia="en-US" w:bidi="ar-SA"/>
      </w:rPr>
    </w:lvl>
    <w:lvl w:ilvl="6" w:tplc="A8D811DC">
      <w:numFmt w:val="bullet"/>
      <w:lvlText w:val="•"/>
      <w:lvlJc w:val="left"/>
      <w:pPr>
        <w:ind w:left="5193" w:hanging="360"/>
      </w:pPr>
      <w:rPr>
        <w:rFonts w:hint="default"/>
        <w:lang w:eastAsia="en-US" w:bidi="ar-SA"/>
      </w:rPr>
    </w:lvl>
    <w:lvl w:ilvl="7" w:tplc="668EB0F2">
      <w:numFmt w:val="bullet"/>
      <w:lvlText w:val="•"/>
      <w:lvlJc w:val="left"/>
      <w:pPr>
        <w:ind w:left="6061" w:hanging="360"/>
      </w:pPr>
      <w:rPr>
        <w:rFonts w:hint="default"/>
        <w:lang w:eastAsia="en-US" w:bidi="ar-SA"/>
      </w:rPr>
    </w:lvl>
    <w:lvl w:ilvl="8" w:tplc="D0167570">
      <w:numFmt w:val="bullet"/>
      <w:lvlText w:val="•"/>
      <w:lvlJc w:val="left"/>
      <w:pPr>
        <w:ind w:left="6929" w:hanging="360"/>
      </w:pPr>
      <w:rPr>
        <w:rFonts w:hint="default"/>
        <w:lang w:eastAsia="en-US" w:bidi="ar-SA"/>
      </w:rPr>
    </w:lvl>
  </w:abstractNum>
  <w:abstractNum w:abstractNumId="61" w15:restartNumberingAfterBreak="0">
    <w:nsid w:val="5B3A1C2C"/>
    <w:multiLevelType w:val="hybridMultilevel"/>
    <w:tmpl w:val="F5821B1A"/>
    <w:lvl w:ilvl="0" w:tplc="A7AAD556">
      <w:start w:val="1"/>
      <w:numFmt w:val="decimal"/>
      <w:lvlText w:val="%1."/>
      <w:lvlJc w:val="left"/>
      <w:pPr>
        <w:ind w:left="2010" w:hanging="876"/>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2" w15:restartNumberingAfterBreak="0">
    <w:nsid w:val="5B8559DB"/>
    <w:multiLevelType w:val="hybridMultilevel"/>
    <w:tmpl w:val="63309712"/>
    <w:lvl w:ilvl="0" w:tplc="BCAA615C">
      <w:start w:val="1"/>
      <w:numFmt w:val="lowerLetter"/>
      <w:lvlText w:val="%1."/>
      <w:lvlJc w:val="left"/>
      <w:pPr>
        <w:ind w:left="720" w:hanging="36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2D70B9"/>
    <w:multiLevelType w:val="multilevel"/>
    <w:tmpl w:val="95461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C4B672A"/>
    <w:multiLevelType w:val="hybridMultilevel"/>
    <w:tmpl w:val="03A659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DE60A11"/>
    <w:multiLevelType w:val="multilevel"/>
    <w:tmpl w:val="BE206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F237984"/>
    <w:multiLevelType w:val="multilevel"/>
    <w:tmpl w:val="1C8A4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06A0A21"/>
    <w:multiLevelType w:val="hybridMultilevel"/>
    <w:tmpl w:val="7D1E6BDA"/>
    <w:lvl w:ilvl="0" w:tplc="A7AAD556">
      <w:start w:val="1"/>
      <w:numFmt w:val="decimal"/>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8" w15:restartNumberingAfterBreak="0">
    <w:nsid w:val="609D23C0"/>
    <w:multiLevelType w:val="hybridMultilevel"/>
    <w:tmpl w:val="D6949494"/>
    <w:lvl w:ilvl="0" w:tplc="F4224808">
      <w:start w:val="17"/>
      <w:numFmt w:val="decimal"/>
      <w:lvlText w:val="%1"/>
      <w:lvlJc w:val="left"/>
      <w:pPr>
        <w:ind w:left="470" w:hanging="360"/>
      </w:pPr>
      <w:rPr>
        <w:rFonts w:hint="default"/>
      </w:rPr>
    </w:lvl>
    <w:lvl w:ilvl="1" w:tplc="04210019" w:tentative="1">
      <w:start w:val="1"/>
      <w:numFmt w:val="lowerLetter"/>
      <w:lvlText w:val="%2."/>
      <w:lvlJc w:val="left"/>
      <w:pPr>
        <w:ind w:left="1190" w:hanging="360"/>
      </w:pPr>
    </w:lvl>
    <w:lvl w:ilvl="2" w:tplc="0421001B" w:tentative="1">
      <w:start w:val="1"/>
      <w:numFmt w:val="lowerRoman"/>
      <w:lvlText w:val="%3."/>
      <w:lvlJc w:val="right"/>
      <w:pPr>
        <w:ind w:left="1910" w:hanging="180"/>
      </w:pPr>
    </w:lvl>
    <w:lvl w:ilvl="3" w:tplc="0421000F" w:tentative="1">
      <w:start w:val="1"/>
      <w:numFmt w:val="decimal"/>
      <w:lvlText w:val="%4."/>
      <w:lvlJc w:val="left"/>
      <w:pPr>
        <w:ind w:left="2630" w:hanging="360"/>
      </w:pPr>
    </w:lvl>
    <w:lvl w:ilvl="4" w:tplc="04210019" w:tentative="1">
      <w:start w:val="1"/>
      <w:numFmt w:val="lowerLetter"/>
      <w:lvlText w:val="%5."/>
      <w:lvlJc w:val="left"/>
      <w:pPr>
        <w:ind w:left="3350" w:hanging="360"/>
      </w:pPr>
    </w:lvl>
    <w:lvl w:ilvl="5" w:tplc="0421001B" w:tentative="1">
      <w:start w:val="1"/>
      <w:numFmt w:val="lowerRoman"/>
      <w:lvlText w:val="%6."/>
      <w:lvlJc w:val="right"/>
      <w:pPr>
        <w:ind w:left="4070" w:hanging="180"/>
      </w:pPr>
    </w:lvl>
    <w:lvl w:ilvl="6" w:tplc="0421000F" w:tentative="1">
      <w:start w:val="1"/>
      <w:numFmt w:val="decimal"/>
      <w:lvlText w:val="%7."/>
      <w:lvlJc w:val="left"/>
      <w:pPr>
        <w:ind w:left="4790" w:hanging="360"/>
      </w:pPr>
    </w:lvl>
    <w:lvl w:ilvl="7" w:tplc="04210019" w:tentative="1">
      <w:start w:val="1"/>
      <w:numFmt w:val="lowerLetter"/>
      <w:lvlText w:val="%8."/>
      <w:lvlJc w:val="left"/>
      <w:pPr>
        <w:ind w:left="5510" w:hanging="360"/>
      </w:pPr>
    </w:lvl>
    <w:lvl w:ilvl="8" w:tplc="0421001B" w:tentative="1">
      <w:start w:val="1"/>
      <w:numFmt w:val="lowerRoman"/>
      <w:lvlText w:val="%9."/>
      <w:lvlJc w:val="right"/>
      <w:pPr>
        <w:ind w:left="6230" w:hanging="180"/>
      </w:pPr>
    </w:lvl>
  </w:abstractNum>
  <w:abstractNum w:abstractNumId="69" w15:restartNumberingAfterBreak="0">
    <w:nsid w:val="633E0565"/>
    <w:multiLevelType w:val="multilevel"/>
    <w:tmpl w:val="31CE0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50A7FF8"/>
    <w:multiLevelType w:val="hybridMultilevel"/>
    <w:tmpl w:val="9CC47C3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65331DCE"/>
    <w:multiLevelType w:val="hybridMultilevel"/>
    <w:tmpl w:val="83085A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65F36571"/>
    <w:multiLevelType w:val="multilevel"/>
    <w:tmpl w:val="E6EC9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660E0581"/>
    <w:multiLevelType w:val="hybridMultilevel"/>
    <w:tmpl w:val="AF525BB6"/>
    <w:lvl w:ilvl="0" w:tplc="140EE48C">
      <w:start w:val="1"/>
      <w:numFmt w:val="decimal"/>
      <w:lvlText w:val="4.%1 "/>
      <w:lvlJc w:val="left"/>
      <w:pPr>
        <w:ind w:left="644" w:hanging="360"/>
      </w:pPr>
      <w:rPr>
        <w:rFonts w:hint="default"/>
      </w:r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4" w15:restartNumberingAfterBreak="0">
    <w:nsid w:val="679D3776"/>
    <w:multiLevelType w:val="hybridMultilevel"/>
    <w:tmpl w:val="E0E450F4"/>
    <w:lvl w:ilvl="0" w:tplc="A7AAD556">
      <w:start w:val="1"/>
      <w:numFmt w:val="decimal"/>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5" w15:restartNumberingAfterBreak="0">
    <w:nsid w:val="6A242D22"/>
    <w:multiLevelType w:val="multilevel"/>
    <w:tmpl w:val="42D41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6A9D63AB"/>
    <w:multiLevelType w:val="hybridMultilevel"/>
    <w:tmpl w:val="B0984CF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7" w15:restartNumberingAfterBreak="0">
    <w:nsid w:val="6A9F279E"/>
    <w:multiLevelType w:val="hybridMultilevel"/>
    <w:tmpl w:val="EF3438B2"/>
    <w:lvl w:ilvl="0" w:tplc="90C66E90">
      <w:start w:val="1"/>
      <w:numFmt w:val="decimal"/>
      <w:lvlText w:val="%1."/>
      <w:lvlJc w:val="left"/>
      <w:pPr>
        <w:ind w:left="786" w:hanging="360"/>
      </w:pPr>
      <w:rPr>
        <w:rFonts w:ascii="Times New Roman" w:eastAsia="Calibri" w:hAnsi="Times New Roman" w:cs="Times New Roman"/>
        <w:sz w:val="22"/>
      </w:rPr>
    </w:lvl>
    <w:lvl w:ilvl="1" w:tplc="3AF8A432">
      <w:start w:val="1"/>
      <w:numFmt w:val="decimal"/>
      <w:lvlText w:val="%2."/>
      <w:lvlJc w:val="left"/>
      <w:pPr>
        <w:ind w:left="1506" w:hanging="360"/>
      </w:pPr>
      <w:rPr>
        <w:rFonts w:ascii="Times New Roman" w:eastAsia="Calibri" w:hAnsi="Times New Roman" w:cs="Times New Roman"/>
        <w:b/>
        <w:bCs/>
      </w:rPr>
    </w:lvl>
    <w:lvl w:ilvl="2" w:tplc="5E5C5420">
      <w:start w:val="1"/>
      <w:numFmt w:val="lowerLetter"/>
      <w:lvlText w:val="%3."/>
      <w:lvlJc w:val="left"/>
      <w:pPr>
        <w:ind w:left="2406" w:hanging="360"/>
      </w:pPr>
      <w:rPr>
        <w:rFonts w:eastAsia="Times New Roman" w:hint="default"/>
        <w:b w:val="0"/>
        <w:bCs/>
        <w:i w:val="0"/>
        <w:iCs w:val="0"/>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8" w15:restartNumberingAfterBreak="0">
    <w:nsid w:val="6AC264AD"/>
    <w:multiLevelType w:val="hybridMultilevel"/>
    <w:tmpl w:val="39FCCEA0"/>
    <w:lvl w:ilvl="0" w:tplc="38090001">
      <w:start w:val="1"/>
      <w:numFmt w:val="bullet"/>
      <w:lvlText w:val=""/>
      <w:lvlJc w:val="left"/>
      <w:pPr>
        <w:ind w:left="709" w:hanging="360"/>
      </w:pPr>
      <w:rPr>
        <w:rFonts w:ascii="Symbol" w:hAnsi="Symbol"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79" w15:restartNumberingAfterBreak="0">
    <w:nsid w:val="6CA42B45"/>
    <w:multiLevelType w:val="multilevel"/>
    <w:tmpl w:val="7FC8C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E1C0388"/>
    <w:multiLevelType w:val="multilevel"/>
    <w:tmpl w:val="2F506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6EE0642A"/>
    <w:multiLevelType w:val="multilevel"/>
    <w:tmpl w:val="C07A9E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6FE0224D"/>
    <w:multiLevelType w:val="multilevel"/>
    <w:tmpl w:val="1B4CA3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70135706"/>
    <w:multiLevelType w:val="multilevel"/>
    <w:tmpl w:val="90FEF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0EA0BEF"/>
    <w:multiLevelType w:val="multilevel"/>
    <w:tmpl w:val="0DDC2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71F91C8B"/>
    <w:multiLevelType w:val="hybridMultilevel"/>
    <w:tmpl w:val="F91AE4D2"/>
    <w:lvl w:ilvl="0" w:tplc="C7CEDC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15:restartNumberingAfterBreak="0">
    <w:nsid w:val="723E7AC8"/>
    <w:multiLevelType w:val="hybridMultilevel"/>
    <w:tmpl w:val="40D8F062"/>
    <w:lvl w:ilvl="0" w:tplc="E974A1DA">
      <w:start w:val="1"/>
      <w:numFmt w:val="decimal"/>
      <w:lvlText w:val="4.4.%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74522CE8"/>
    <w:multiLevelType w:val="multilevel"/>
    <w:tmpl w:val="7F8609B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4F647FA"/>
    <w:multiLevelType w:val="hybridMultilevel"/>
    <w:tmpl w:val="07DE4B58"/>
    <w:lvl w:ilvl="0" w:tplc="38090001">
      <w:start w:val="1"/>
      <w:numFmt w:val="bullet"/>
      <w:lvlText w:val=""/>
      <w:lvlJc w:val="left"/>
      <w:pPr>
        <w:ind w:left="709" w:hanging="360"/>
      </w:pPr>
      <w:rPr>
        <w:rFonts w:ascii="Symbol" w:hAnsi="Symbol"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89" w15:restartNumberingAfterBreak="0">
    <w:nsid w:val="76F201A9"/>
    <w:multiLevelType w:val="multilevel"/>
    <w:tmpl w:val="B4C686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773D2A8D"/>
    <w:multiLevelType w:val="multilevel"/>
    <w:tmpl w:val="2384C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7A69735F"/>
    <w:multiLevelType w:val="hybridMultilevel"/>
    <w:tmpl w:val="A8D69D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2" w15:restartNumberingAfterBreak="0">
    <w:nsid w:val="7E113845"/>
    <w:multiLevelType w:val="multilevel"/>
    <w:tmpl w:val="CED20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E304F9F"/>
    <w:multiLevelType w:val="multilevel"/>
    <w:tmpl w:val="DAEAF9E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EEA26DC"/>
    <w:multiLevelType w:val="hybridMultilevel"/>
    <w:tmpl w:val="1A42C3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5" w15:restartNumberingAfterBreak="0">
    <w:nsid w:val="7FF0731C"/>
    <w:multiLevelType w:val="hybridMultilevel"/>
    <w:tmpl w:val="AC46A140"/>
    <w:lvl w:ilvl="0" w:tplc="3809000B">
      <w:start w:val="1"/>
      <w:numFmt w:val="bullet"/>
      <w:lvlText w:val=""/>
      <w:lvlJc w:val="left"/>
      <w:pPr>
        <w:ind w:left="720" w:hanging="360"/>
      </w:pPr>
      <w:rPr>
        <w:rFonts w:ascii="Wingdings" w:hAnsi="Wingdings" w:hint="default"/>
      </w:rPr>
    </w:lvl>
    <w:lvl w:ilvl="1" w:tplc="3809000B">
      <w:start w:val="1"/>
      <w:numFmt w:val="bullet"/>
      <w:lvlText w:val=""/>
      <w:lvlJc w:val="left"/>
      <w:pPr>
        <w:ind w:left="1440" w:hanging="360"/>
      </w:pPr>
      <w:rPr>
        <w:rFonts w:ascii="Wingdings" w:hAnsi="Wingdings"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42108096">
    <w:abstractNumId w:val="32"/>
  </w:num>
  <w:num w:numId="2" w16cid:durableId="481698128">
    <w:abstractNumId w:val="15"/>
  </w:num>
  <w:num w:numId="3" w16cid:durableId="114908688">
    <w:abstractNumId w:val="51"/>
  </w:num>
  <w:num w:numId="4" w16cid:durableId="151916512">
    <w:abstractNumId w:val="40"/>
  </w:num>
  <w:num w:numId="5" w16cid:durableId="1331787112">
    <w:abstractNumId w:val="20"/>
  </w:num>
  <w:num w:numId="6" w16cid:durableId="1854877847">
    <w:abstractNumId w:val="11"/>
  </w:num>
  <w:num w:numId="7" w16cid:durableId="2119135039">
    <w:abstractNumId w:val="62"/>
  </w:num>
  <w:num w:numId="8" w16cid:durableId="1095396716">
    <w:abstractNumId w:val="0"/>
  </w:num>
  <w:num w:numId="9" w16cid:durableId="1710254242">
    <w:abstractNumId w:val="53"/>
  </w:num>
  <w:num w:numId="10" w16cid:durableId="74086517">
    <w:abstractNumId w:val="43"/>
  </w:num>
  <w:num w:numId="11" w16cid:durableId="1033922780">
    <w:abstractNumId w:val="85"/>
  </w:num>
  <w:num w:numId="12" w16cid:durableId="439641235">
    <w:abstractNumId w:val="13"/>
  </w:num>
  <w:num w:numId="13" w16cid:durableId="1955280606">
    <w:abstractNumId w:val="87"/>
  </w:num>
  <w:num w:numId="14" w16cid:durableId="20835954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4184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44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044064">
    <w:abstractNumId w:val="73"/>
  </w:num>
  <w:num w:numId="18" w16cid:durableId="452283627">
    <w:abstractNumId w:val="8"/>
  </w:num>
  <w:num w:numId="19" w16cid:durableId="813453001">
    <w:abstractNumId w:val="58"/>
  </w:num>
  <w:num w:numId="20" w16cid:durableId="55470530">
    <w:abstractNumId w:val="89"/>
  </w:num>
  <w:num w:numId="21" w16cid:durableId="784160681">
    <w:abstractNumId w:val="7"/>
  </w:num>
  <w:num w:numId="22" w16cid:durableId="13649724">
    <w:abstractNumId w:val="86"/>
  </w:num>
  <w:num w:numId="23" w16cid:durableId="16194842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046380">
    <w:abstractNumId w:val="93"/>
  </w:num>
  <w:num w:numId="25" w16cid:durableId="1817447978">
    <w:abstractNumId w:val="4"/>
  </w:num>
  <w:num w:numId="26" w16cid:durableId="12683193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1976067">
    <w:abstractNumId w:val="5"/>
  </w:num>
  <w:num w:numId="28" w16cid:durableId="338584691">
    <w:abstractNumId w:val="38"/>
  </w:num>
  <w:num w:numId="29" w16cid:durableId="896821830">
    <w:abstractNumId w:val="88"/>
  </w:num>
  <w:num w:numId="30" w16cid:durableId="963197503">
    <w:abstractNumId w:val="78"/>
  </w:num>
  <w:num w:numId="31" w16cid:durableId="821891777">
    <w:abstractNumId w:val="36"/>
  </w:num>
  <w:num w:numId="32" w16cid:durableId="1804805738">
    <w:abstractNumId w:val="94"/>
  </w:num>
  <w:num w:numId="33" w16cid:durableId="1413240016">
    <w:abstractNumId w:val="91"/>
  </w:num>
  <w:num w:numId="34" w16cid:durableId="2014603684">
    <w:abstractNumId w:val="14"/>
  </w:num>
  <w:num w:numId="35" w16cid:durableId="1318723102">
    <w:abstractNumId w:val="18"/>
  </w:num>
  <w:num w:numId="36" w16cid:durableId="1107969395">
    <w:abstractNumId w:val="1"/>
  </w:num>
  <w:num w:numId="37" w16cid:durableId="358700683">
    <w:abstractNumId w:val="46"/>
  </w:num>
  <w:num w:numId="38" w16cid:durableId="1597790452">
    <w:abstractNumId w:val="24"/>
  </w:num>
  <w:num w:numId="39" w16cid:durableId="920678837">
    <w:abstractNumId w:val="95"/>
  </w:num>
  <w:num w:numId="40" w16cid:durableId="193152230">
    <w:abstractNumId w:val="56"/>
  </w:num>
  <w:num w:numId="41" w16cid:durableId="21081166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62534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18448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89327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175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9968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3701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67290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48897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88467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27853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016305">
    <w:abstractNumId w:val="37"/>
  </w:num>
  <w:num w:numId="53" w16cid:durableId="85466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5567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26536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236263">
    <w:abstractNumId w:val="64"/>
  </w:num>
  <w:num w:numId="57" w16cid:durableId="550109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31425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969118">
    <w:abstractNumId w:val="39"/>
  </w:num>
  <w:num w:numId="60" w16cid:durableId="354692872">
    <w:abstractNumId w:val="33"/>
  </w:num>
  <w:num w:numId="61" w16cid:durableId="237595416">
    <w:abstractNumId w:val="45"/>
  </w:num>
  <w:num w:numId="62" w16cid:durableId="688066014">
    <w:abstractNumId w:val="41"/>
  </w:num>
  <w:num w:numId="63" w16cid:durableId="708922373">
    <w:abstractNumId w:val="26"/>
  </w:num>
  <w:num w:numId="64" w16cid:durableId="10197410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055315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27187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2611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41729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5006419">
    <w:abstractNumId w:val="49"/>
  </w:num>
  <w:num w:numId="70" w16cid:durableId="170264351">
    <w:abstractNumId w:val="74"/>
  </w:num>
  <w:num w:numId="71" w16cid:durableId="603998358">
    <w:abstractNumId w:val="61"/>
  </w:num>
  <w:num w:numId="72" w16cid:durableId="444273859">
    <w:abstractNumId w:val="31"/>
  </w:num>
  <w:num w:numId="73" w16cid:durableId="1868567990">
    <w:abstractNumId w:val="50"/>
  </w:num>
  <w:num w:numId="74" w16cid:durableId="765854861">
    <w:abstractNumId w:val="67"/>
  </w:num>
  <w:num w:numId="75" w16cid:durableId="1712536570">
    <w:abstractNumId w:val="35"/>
  </w:num>
  <w:num w:numId="76" w16cid:durableId="1580140022">
    <w:abstractNumId w:val="76"/>
  </w:num>
  <w:num w:numId="77" w16cid:durableId="740373374">
    <w:abstractNumId w:val="70"/>
  </w:num>
  <w:num w:numId="78" w16cid:durableId="89738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67190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32235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09619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918631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964868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0394264">
    <w:abstractNumId w:val="3"/>
  </w:num>
  <w:num w:numId="85" w16cid:durableId="1581519440">
    <w:abstractNumId w:val="12"/>
  </w:num>
  <w:num w:numId="86" w16cid:durableId="1606188945">
    <w:abstractNumId w:val="42"/>
  </w:num>
  <w:num w:numId="87" w16cid:durableId="86195606">
    <w:abstractNumId w:val="21"/>
  </w:num>
  <w:num w:numId="88" w16cid:durableId="792358926">
    <w:abstractNumId w:val="16"/>
  </w:num>
  <w:num w:numId="89" w16cid:durableId="450591791">
    <w:abstractNumId w:val="68"/>
  </w:num>
  <w:num w:numId="90" w16cid:durableId="595938576">
    <w:abstractNumId w:val="30"/>
  </w:num>
  <w:num w:numId="91" w16cid:durableId="742410278">
    <w:abstractNumId w:val="10"/>
  </w:num>
  <w:num w:numId="92" w16cid:durableId="745804919">
    <w:abstractNumId w:val="71"/>
  </w:num>
  <w:num w:numId="93" w16cid:durableId="821478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410351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049598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12293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280604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62288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86829138">
    <w:abstractNumId w:val="77"/>
  </w:num>
  <w:num w:numId="100" w16cid:durableId="750852556">
    <w:abstractNumId w:val="23"/>
  </w:num>
  <w:num w:numId="101" w16cid:durableId="1391223323">
    <w:abstractNumId w:val="60"/>
  </w:num>
  <w:num w:numId="102" w16cid:durableId="46755299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7A0MTM1MTEwNzdU0lEKTi0uzszPAykwrQUAns+13iwAAAA="/>
  </w:docVars>
  <w:rsids>
    <w:rsidRoot w:val="001B18D6"/>
    <w:rsid w:val="000121C1"/>
    <w:rsid w:val="0002147D"/>
    <w:rsid w:val="000579DC"/>
    <w:rsid w:val="000619BD"/>
    <w:rsid w:val="00075E3B"/>
    <w:rsid w:val="000805EB"/>
    <w:rsid w:val="000A2E9A"/>
    <w:rsid w:val="000C10AA"/>
    <w:rsid w:val="000E1FEA"/>
    <w:rsid w:val="000F0347"/>
    <w:rsid w:val="000F0DEC"/>
    <w:rsid w:val="000F3DB8"/>
    <w:rsid w:val="00110BD8"/>
    <w:rsid w:val="00113220"/>
    <w:rsid w:val="00120A01"/>
    <w:rsid w:val="00130B26"/>
    <w:rsid w:val="0013207E"/>
    <w:rsid w:val="001552D9"/>
    <w:rsid w:val="001640C4"/>
    <w:rsid w:val="00175F13"/>
    <w:rsid w:val="001A63C4"/>
    <w:rsid w:val="001B18D6"/>
    <w:rsid w:val="001B3701"/>
    <w:rsid w:val="001B7D46"/>
    <w:rsid w:val="001D3266"/>
    <w:rsid w:val="001E613D"/>
    <w:rsid w:val="001F2E88"/>
    <w:rsid w:val="001F5D29"/>
    <w:rsid w:val="00207AAF"/>
    <w:rsid w:val="00227A23"/>
    <w:rsid w:val="00235793"/>
    <w:rsid w:val="0023582C"/>
    <w:rsid w:val="002438EE"/>
    <w:rsid w:val="00247DB5"/>
    <w:rsid w:val="00256E19"/>
    <w:rsid w:val="002638B3"/>
    <w:rsid w:val="002829B2"/>
    <w:rsid w:val="00282E69"/>
    <w:rsid w:val="002906D5"/>
    <w:rsid w:val="002949E7"/>
    <w:rsid w:val="002A4850"/>
    <w:rsid w:val="002A4DC9"/>
    <w:rsid w:val="002C08EF"/>
    <w:rsid w:val="002C57B6"/>
    <w:rsid w:val="002D1461"/>
    <w:rsid w:val="002D53C6"/>
    <w:rsid w:val="002D56AA"/>
    <w:rsid w:val="002F6078"/>
    <w:rsid w:val="002F6307"/>
    <w:rsid w:val="003015F5"/>
    <w:rsid w:val="0030189C"/>
    <w:rsid w:val="00303086"/>
    <w:rsid w:val="0031781E"/>
    <w:rsid w:val="003206F1"/>
    <w:rsid w:val="00346858"/>
    <w:rsid w:val="0034766F"/>
    <w:rsid w:val="00353C12"/>
    <w:rsid w:val="0035661C"/>
    <w:rsid w:val="00366071"/>
    <w:rsid w:val="00374BE8"/>
    <w:rsid w:val="00377293"/>
    <w:rsid w:val="00381306"/>
    <w:rsid w:val="00390515"/>
    <w:rsid w:val="00391EA5"/>
    <w:rsid w:val="003A2286"/>
    <w:rsid w:val="003A765A"/>
    <w:rsid w:val="003C0201"/>
    <w:rsid w:val="003C3385"/>
    <w:rsid w:val="003E5AE3"/>
    <w:rsid w:val="003E73B4"/>
    <w:rsid w:val="003F4CB4"/>
    <w:rsid w:val="004019C8"/>
    <w:rsid w:val="00405C1C"/>
    <w:rsid w:val="004159C8"/>
    <w:rsid w:val="004170C9"/>
    <w:rsid w:val="0042195A"/>
    <w:rsid w:val="00447189"/>
    <w:rsid w:val="00456A44"/>
    <w:rsid w:val="004629A1"/>
    <w:rsid w:val="00463E36"/>
    <w:rsid w:val="00465FE9"/>
    <w:rsid w:val="004807B7"/>
    <w:rsid w:val="00481686"/>
    <w:rsid w:val="004A0F79"/>
    <w:rsid w:val="004A5238"/>
    <w:rsid w:val="004B0755"/>
    <w:rsid w:val="004E2A6D"/>
    <w:rsid w:val="004F244D"/>
    <w:rsid w:val="004F373A"/>
    <w:rsid w:val="004F7725"/>
    <w:rsid w:val="0052000D"/>
    <w:rsid w:val="00531B0D"/>
    <w:rsid w:val="0053680A"/>
    <w:rsid w:val="00543C52"/>
    <w:rsid w:val="005463B3"/>
    <w:rsid w:val="00552DBF"/>
    <w:rsid w:val="005550C4"/>
    <w:rsid w:val="00566CEF"/>
    <w:rsid w:val="00576CD3"/>
    <w:rsid w:val="00580A86"/>
    <w:rsid w:val="005A06CF"/>
    <w:rsid w:val="005B1E64"/>
    <w:rsid w:val="005B3867"/>
    <w:rsid w:val="005C1A19"/>
    <w:rsid w:val="005C4372"/>
    <w:rsid w:val="005C6290"/>
    <w:rsid w:val="005E2A06"/>
    <w:rsid w:val="00601E01"/>
    <w:rsid w:val="0061654C"/>
    <w:rsid w:val="00620194"/>
    <w:rsid w:val="006244BD"/>
    <w:rsid w:val="00642D0E"/>
    <w:rsid w:val="00643471"/>
    <w:rsid w:val="00646292"/>
    <w:rsid w:val="0065607A"/>
    <w:rsid w:val="00667AA3"/>
    <w:rsid w:val="00675BDB"/>
    <w:rsid w:val="00676116"/>
    <w:rsid w:val="00693281"/>
    <w:rsid w:val="006C3451"/>
    <w:rsid w:val="006C45B8"/>
    <w:rsid w:val="006D1398"/>
    <w:rsid w:val="006E33DB"/>
    <w:rsid w:val="006E6468"/>
    <w:rsid w:val="006E7D13"/>
    <w:rsid w:val="006F49C8"/>
    <w:rsid w:val="00701209"/>
    <w:rsid w:val="00704183"/>
    <w:rsid w:val="007101E7"/>
    <w:rsid w:val="00724DAB"/>
    <w:rsid w:val="007250E9"/>
    <w:rsid w:val="00732551"/>
    <w:rsid w:val="00732871"/>
    <w:rsid w:val="0074766A"/>
    <w:rsid w:val="0076453A"/>
    <w:rsid w:val="00771EC4"/>
    <w:rsid w:val="00775F65"/>
    <w:rsid w:val="00776A21"/>
    <w:rsid w:val="00780A21"/>
    <w:rsid w:val="0078193A"/>
    <w:rsid w:val="0078317B"/>
    <w:rsid w:val="00783CA3"/>
    <w:rsid w:val="007C0B1B"/>
    <w:rsid w:val="007C43C5"/>
    <w:rsid w:val="007F2933"/>
    <w:rsid w:val="00800797"/>
    <w:rsid w:val="00804A77"/>
    <w:rsid w:val="00810ED9"/>
    <w:rsid w:val="00811D1C"/>
    <w:rsid w:val="0081488D"/>
    <w:rsid w:val="00815D88"/>
    <w:rsid w:val="00823579"/>
    <w:rsid w:val="00830DCD"/>
    <w:rsid w:val="00835BF4"/>
    <w:rsid w:val="008414BB"/>
    <w:rsid w:val="00841602"/>
    <w:rsid w:val="008519F6"/>
    <w:rsid w:val="00854258"/>
    <w:rsid w:val="008544D2"/>
    <w:rsid w:val="00862447"/>
    <w:rsid w:val="00874BA7"/>
    <w:rsid w:val="00875F46"/>
    <w:rsid w:val="00882E9F"/>
    <w:rsid w:val="00885445"/>
    <w:rsid w:val="00890031"/>
    <w:rsid w:val="008922E1"/>
    <w:rsid w:val="008B45C0"/>
    <w:rsid w:val="008C2531"/>
    <w:rsid w:val="008D44FB"/>
    <w:rsid w:val="00911CC4"/>
    <w:rsid w:val="009243F8"/>
    <w:rsid w:val="00933ADE"/>
    <w:rsid w:val="009573FB"/>
    <w:rsid w:val="00970370"/>
    <w:rsid w:val="00985A98"/>
    <w:rsid w:val="009B2103"/>
    <w:rsid w:val="009B6E31"/>
    <w:rsid w:val="009C05E4"/>
    <w:rsid w:val="009E03D2"/>
    <w:rsid w:val="009E1120"/>
    <w:rsid w:val="00A01BDF"/>
    <w:rsid w:val="00A07285"/>
    <w:rsid w:val="00A12253"/>
    <w:rsid w:val="00A17CB0"/>
    <w:rsid w:val="00A221DB"/>
    <w:rsid w:val="00A44A84"/>
    <w:rsid w:val="00A4705A"/>
    <w:rsid w:val="00A47D18"/>
    <w:rsid w:val="00A6262E"/>
    <w:rsid w:val="00A771B8"/>
    <w:rsid w:val="00A84CC8"/>
    <w:rsid w:val="00A8696F"/>
    <w:rsid w:val="00A91939"/>
    <w:rsid w:val="00A95559"/>
    <w:rsid w:val="00AA7A8E"/>
    <w:rsid w:val="00AC3BB9"/>
    <w:rsid w:val="00AD22EA"/>
    <w:rsid w:val="00AE13D8"/>
    <w:rsid w:val="00AE4664"/>
    <w:rsid w:val="00AF29B0"/>
    <w:rsid w:val="00B006A8"/>
    <w:rsid w:val="00B0452D"/>
    <w:rsid w:val="00B24600"/>
    <w:rsid w:val="00B2505A"/>
    <w:rsid w:val="00B26438"/>
    <w:rsid w:val="00B275DC"/>
    <w:rsid w:val="00B312FC"/>
    <w:rsid w:val="00B347FD"/>
    <w:rsid w:val="00B54946"/>
    <w:rsid w:val="00B61318"/>
    <w:rsid w:val="00B8021A"/>
    <w:rsid w:val="00B827A2"/>
    <w:rsid w:val="00B82BA6"/>
    <w:rsid w:val="00B84835"/>
    <w:rsid w:val="00B9221C"/>
    <w:rsid w:val="00BD0863"/>
    <w:rsid w:val="00BE23E5"/>
    <w:rsid w:val="00BE6FA8"/>
    <w:rsid w:val="00BF6743"/>
    <w:rsid w:val="00C024C1"/>
    <w:rsid w:val="00C373ED"/>
    <w:rsid w:val="00C43A29"/>
    <w:rsid w:val="00C47026"/>
    <w:rsid w:val="00C4732D"/>
    <w:rsid w:val="00C542CE"/>
    <w:rsid w:val="00C62D19"/>
    <w:rsid w:val="00C67451"/>
    <w:rsid w:val="00C71A64"/>
    <w:rsid w:val="00C730A7"/>
    <w:rsid w:val="00CA0159"/>
    <w:rsid w:val="00CA0851"/>
    <w:rsid w:val="00CA346B"/>
    <w:rsid w:val="00CB7E2F"/>
    <w:rsid w:val="00D13638"/>
    <w:rsid w:val="00D26C95"/>
    <w:rsid w:val="00D42A6C"/>
    <w:rsid w:val="00D4408A"/>
    <w:rsid w:val="00D47CF7"/>
    <w:rsid w:val="00D51861"/>
    <w:rsid w:val="00D5699F"/>
    <w:rsid w:val="00D65AFF"/>
    <w:rsid w:val="00D70BDA"/>
    <w:rsid w:val="00D96A1D"/>
    <w:rsid w:val="00DA0189"/>
    <w:rsid w:val="00DA69F2"/>
    <w:rsid w:val="00DB32D1"/>
    <w:rsid w:val="00DC1C47"/>
    <w:rsid w:val="00E00DD2"/>
    <w:rsid w:val="00E03AF5"/>
    <w:rsid w:val="00E11C1C"/>
    <w:rsid w:val="00E161FD"/>
    <w:rsid w:val="00E248F2"/>
    <w:rsid w:val="00E33EE1"/>
    <w:rsid w:val="00E36A57"/>
    <w:rsid w:val="00E36D36"/>
    <w:rsid w:val="00E377EB"/>
    <w:rsid w:val="00E46893"/>
    <w:rsid w:val="00E529B2"/>
    <w:rsid w:val="00E94356"/>
    <w:rsid w:val="00EA322D"/>
    <w:rsid w:val="00EC6628"/>
    <w:rsid w:val="00ED6448"/>
    <w:rsid w:val="00ED7FD7"/>
    <w:rsid w:val="00EE68A4"/>
    <w:rsid w:val="00EF3674"/>
    <w:rsid w:val="00F036C7"/>
    <w:rsid w:val="00F07D78"/>
    <w:rsid w:val="00F11536"/>
    <w:rsid w:val="00F22922"/>
    <w:rsid w:val="00F2505F"/>
    <w:rsid w:val="00F277FD"/>
    <w:rsid w:val="00F27BBF"/>
    <w:rsid w:val="00F329C6"/>
    <w:rsid w:val="00F37B97"/>
    <w:rsid w:val="00F560D9"/>
    <w:rsid w:val="00F72BF3"/>
    <w:rsid w:val="00F743EF"/>
    <w:rsid w:val="00F863C0"/>
    <w:rsid w:val="00F902A8"/>
    <w:rsid w:val="00FA22DC"/>
    <w:rsid w:val="00FA45A1"/>
    <w:rsid w:val="00FC0C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4688"/>
  <w15:docId w15:val="{0CFA9C9F-2451-4E5F-BB8D-C6A94BA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0"/>
      </w:tabs>
      <w:jc w:val="both"/>
      <w:outlineLvl w:val="0"/>
    </w:pPr>
    <w:rPr>
      <w:b/>
      <w:sz w:val="20"/>
      <w:szCs w:val="20"/>
    </w:rPr>
  </w:style>
  <w:style w:type="paragraph" w:styleId="Heading2">
    <w:name w:val="heading 2"/>
    <w:basedOn w:val="Normal"/>
    <w:next w:val="Normal"/>
    <w:link w:val="Heading2Char"/>
    <w:uiPriority w:val="9"/>
    <w:unhideWhenUsed/>
    <w:qFormat/>
    <w:pPr>
      <w:keepNext/>
      <w:tabs>
        <w:tab w:val="left" w:pos="0"/>
      </w:tabs>
      <w:jc w:val="both"/>
      <w:outlineLvl w:val="1"/>
    </w:p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rPr>
  </w:style>
  <w:style w:type="paragraph" w:styleId="Heading5">
    <w:name w:val="heading 5"/>
    <w:basedOn w:val="Normal"/>
    <w:next w:val="Normal"/>
    <w:link w:val="Heading5Char"/>
    <w:unhideWhenUsed/>
    <w:qFormat/>
    <w:pPr>
      <w:keepNext/>
      <w:keepLines/>
      <w:spacing w:before="220" w:after="40"/>
      <w:outlineLvl w:val="4"/>
    </w:pPr>
    <w:rPr>
      <w:b/>
      <w:sz w:val="22"/>
      <w:szCs w:val="22"/>
    </w:rPr>
  </w:style>
  <w:style w:type="paragraph" w:styleId="Heading6">
    <w:name w:val="heading 6"/>
    <w:basedOn w:val="Normal"/>
    <w:next w:val="Normal"/>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0C10AA"/>
    <w:rPr>
      <w:color w:val="808080"/>
    </w:rPr>
  </w:style>
  <w:style w:type="paragraph" w:styleId="Footer">
    <w:name w:val="footer"/>
    <w:basedOn w:val="Normal"/>
    <w:link w:val="FooterChar"/>
    <w:uiPriority w:val="99"/>
    <w:unhideWhenUsed/>
    <w:rsid w:val="000C10AA"/>
    <w:pPr>
      <w:tabs>
        <w:tab w:val="center" w:pos="4513"/>
        <w:tab w:val="right" w:pos="9026"/>
      </w:tabs>
    </w:pPr>
  </w:style>
  <w:style w:type="character" w:customStyle="1" w:styleId="FooterChar">
    <w:name w:val="Footer Char"/>
    <w:basedOn w:val="DefaultParagraphFont"/>
    <w:link w:val="Footer"/>
    <w:uiPriority w:val="99"/>
    <w:rsid w:val="000C10AA"/>
  </w:style>
  <w:style w:type="paragraph" w:styleId="Header">
    <w:name w:val="header"/>
    <w:basedOn w:val="Normal"/>
    <w:link w:val="HeaderChar"/>
    <w:uiPriority w:val="99"/>
    <w:unhideWhenUsed/>
    <w:rsid w:val="000C10AA"/>
    <w:pPr>
      <w:tabs>
        <w:tab w:val="center" w:pos="4513"/>
        <w:tab w:val="right" w:pos="9026"/>
      </w:tabs>
    </w:pPr>
  </w:style>
  <w:style w:type="character" w:customStyle="1" w:styleId="HeaderChar">
    <w:name w:val="Header Char"/>
    <w:basedOn w:val="DefaultParagraphFont"/>
    <w:link w:val="Header"/>
    <w:uiPriority w:val="99"/>
    <w:rsid w:val="000C10AA"/>
  </w:style>
  <w:style w:type="character" w:styleId="Hyperlink">
    <w:name w:val="Hyperlink"/>
    <w:basedOn w:val="DefaultParagraphFont"/>
    <w:uiPriority w:val="99"/>
    <w:unhideWhenUsed/>
    <w:qFormat/>
    <w:rsid w:val="00643471"/>
    <w:rPr>
      <w:color w:val="0000FF" w:themeColor="hyperlink"/>
      <w:u w:val="single"/>
    </w:rPr>
  </w:style>
  <w:style w:type="character" w:styleId="UnresolvedMention">
    <w:name w:val="Unresolved Mention"/>
    <w:basedOn w:val="DefaultParagraphFont"/>
    <w:uiPriority w:val="99"/>
    <w:semiHidden/>
    <w:unhideWhenUsed/>
    <w:rsid w:val="00643471"/>
    <w:rPr>
      <w:color w:val="605E5C"/>
      <w:shd w:val="clear" w:color="auto" w:fill="E1DFDD"/>
    </w:rPr>
  </w:style>
  <w:style w:type="paragraph" w:styleId="BodyText">
    <w:name w:val="Body Text"/>
    <w:aliases w:val=" Char"/>
    <w:basedOn w:val="Normal"/>
    <w:link w:val="BodyTextChar"/>
    <w:qFormat/>
    <w:rsid w:val="00C542CE"/>
    <w:pPr>
      <w:widowControl w:val="0"/>
      <w:autoSpaceDE w:val="0"/>
      <w:autoSpaceDN w:val="0"/>
    </w:pPr>
    <w:rPr>
      <w:lang w:eastAsia="id"/>
    </w:rPr>
  </w:style>
  <w:style w:type="character" w:customStyle="1" w:styleId="BodyTextChar">
    <w:name w:val="Body Text Char"/>
    <w:aliases w:val=" Char Char"/>
    <w:basedOn w:val="DefaultParagraphFont"/>
    <w:link w:val="BodyText"/>
    <w:rsid w:val="00C542CE"/>
    <w:rPr>
      <w:lang w:val="en" w:eastAsia="id"/>
    </w:rPr>
  </w:style>
  <w:style w:type="paragraph" w:styleId="ListParagraph">
    <w:name w:val="List Paragraph"/>
    <w:aliases w:val="Sub C,List Paragraph1,Heading 1 Char1,kepala,Body of text,Heading 10,list paragraph,Body Text Char1,Char Char2,List Paragraph2,DWA List 1,Medium Grid 1 - Accent 21,Body of text+1,Body of text+2,Body of text+3,List Paragraph11,Bulet1,B"/>
    <w:basedOn w:val="Normal"/>
    <w:link w:val="ListParagraphChar"/>
    <w:uiPriority w:val="34"/>
    <w:qFormat/>
    <w:rsid w:val="00DA0189"/>
    <w:pPr>
      <w:ind w:left="720"/>
      <w:contextualSpacing/>
    </w:pPr>
  </w:style>
  <w:style w:type="numbering" w:customStyle="1" w:styleId="CurrentList1">
    <w:name w:val="Current List1"/>
    <w:uiPriority w:val="99"/>
    <w:rsid w:val="004F373A"/>
    <w:pPr>
      <w:numPr>
        <w:numId w:val="1"/>
      </w:numPr>
    </w:pPr>
  </w:style>
  <w:style w:type="table" w:styleId="TableGrid">
    <w:name w:val="Table Grid"/>
    <w:basedOn w:val="TableNormal"/>
    <w:uiPriority w:val="59"/>
    <w:qFormat/>
    <w:rsid w:val="00B0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06A8"/>
    <w:rPr>
      <w:i/>
      <w:iCs/>
    </w:rPr>
  </w:style>
  <w:style w:type="paragraph" w:styleId="FootnoteText">
    <w:name w:val="footnote text"/>
    <w:basedOn w:val="Normal"/>
    <w:link w:val="FootnoteTextChar"/>
    <w:uiPriority w:val="99"/>
    <w:unhideWhenUsed/>
    <w:rsid w:val="0084160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41602"/>
    <w:rPr>
      <w:rFonts w:asciiTheme="minorHAnsi" w:eastAsiaTheme="minorHAnsi" w:hAnsiTheme="minorHAnsi" w:cstheme="minorBidi"/>
      <w:sz w:val="20"/>
      <w:szCs w:val="20"/>
      <w:lang w:val="en" w:eastAsia="en-US"/>
    </w:rPr>
  </w:style>
  <w:style w:type="character" w:styleId="FootnoteReference">
    <w:name w:val="footnote reference"/>
    <w:aliases w:val="Footnote Text Char2, Char Char2 Char Char,Footnote Text Char Char1 Char Char1,Footnote Text Char1 Char Char,Footnote Text Char1 Char Char Char Char,Footnote Text Char Char1 Char Char Char Char,Char Char2 Char Char"/>
    <w:uiPriority w:val="99"/>
    <w:unhideWhenUsed/>
    <w:qFormat/>
    <w:rsid w:val="00841602"/>
    <w:rPr>
      <w:vertAlign w:val="superscript"/>
    </w:rPr>
  </w:style>
  <w:style w:type="paragraph" w:styleId="NormalWeb">
    <w:name w:val="Normal (Web)"/>
    <w:basedOn w:val="Normal"/>
    <w:uiPriority w:val="99"/>
    <w:unhideWhenUsed/>
    <w:qFormat/>
    <w:rsid w:val="005A06CF"/>
    <w:pPr>
      <w:spacing w:before="100" w:beforeAutospacing="1" w:after="100" w:afterAutospacing="1"/>
    </w:pPr>
    <w:rPr>
      <w:lang w:eastAsia="en-US"/>
    </w:rPr>
  </w:style>
  <w:style w:type="paragraph" w:customStyle="1" w:styleId="TableParagraph">
    <w:name w:val="Table Paragraph"/>
    <w:basedOn w:val="Normal"/>
    <w:uiPriority w:val="1"/>
    <w:qFormat/>
    <w:rsid w:val="006E7D13"/>
    <w:pPr>
      <w:widowControl w:val="0"/>
      <w:autoSpaceDE w:val="0"/>
      <w:autoSpaceDN w:val="0"/>
    </w:pPr>
    <w:rPr>
      <w:sz w:val="22"/>
      <w:szCs w:val="22"/>
      <w:lang w:eastAsia="en-US"/>
    </w:rPr>
  </w:style>
  <w:style w:type="paragraph" w:styleId="Caption">
    <w:name w:val="caption"/>
    <w:basedOn w:val="Normal"/>
    <w:next w:val="Normal"/>
    <w:uiPriority w:val="35"/>
    <w:unhideWhenUsed/>
    <w:qFormat/>
    <w:rsid w:val="00811D1C"/>
    <w:pPr>
      <w:spacing w:after="200"/>
    </w:pPr>
    <w:rPr>
      <w:i/>
      <w:iCs/>
      <w:color w:val="1F497D" w:themeColor="text2"/>
      <w:sz w:val="18"/>
      <w:szCs w:val="18"/>
    </w:rPr>
  </w:style>
  <w:style w:type="paragraph" w:styleId="NoSpacing">
    <w:name w:val="No Spacing"/>
    <w:link w:val="NoSpacingChar"/>
    <w:uiPriority w:val="1"/>
    <w:qFormat/>
    <w:rsid w:val="008B45C0"/>
    <w:rPr>
      <w:rFonts w:ascii="Calibri" w:eastAsia="Calibri" w:hAnsi="Calibri"/>
      <w:sz w:val="22"/>
      <w:szCs w:val="22"/>
      <w:lang w:eastAsia="en-US"/>
    </w:rPr>
  </w:style>
  <w:style w:type="character" w:customStyle="1" w:styleId="NoSpacingChar">
    <w:name w:val="No Spacing Char"/>
    <w:link w:val="NoSpacing"/>
    <w:uiPriority w:val="1"/>
    <w:qFormat/>
    <w:rsid w:val="008B45C0"/>
    <w:rPr>
      <w:rFonts w:ascii="Calibri" w:eastAsia="Calibri" w:hAnsi="Calibri"/>
      <w:sz w:val="22"/>
      <w:szCs w:val="22"/>
      <w:lang w:val="en" w:eastAsia="en-US"/>
    </w:rPr>
  </w:style>
  <w:style w:type="character" w:customStyle="1" w:styleId="ListParagraphChar">
    <w:name w:val="List Paragraph Char"/>
    <w:aliases w:val="Sub C Char,List Paragraph1 Char,Heading 1 Char1 Char,kepala Char,Body of text Char,Heading 10 Char,list paragraph Char,Body Text Char1 Char,Char Char2 Char,List Paragraph2 Char,DWA List 1 Char,Medium Grid 1 - Accent 21 Char,B Char"/>
    <w:link w:val="ListParagraph"/>
    <w:uiPriority w:val="34"/>
    <w:qFormat/>
    <w:locked/>
    <w:rsid w:val="008B45C0"/>
  </w:style>
  <w:style w:type="table" w:customStyle="1" w:styleId="TableGrid1">
    <w:name w:val="Table Grid1"/>
    <w:basedOn w:val="TableNormal"/>
    <w:next w:val="TableGrid"/>
    <w:uiPriority w:val="39"/>
    <w:rsid w:val="00875F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Indent"/>
    <w:rsid w:val="002D1461"/>
    <w:pPr>
      <w:suppressAutoHyphens/>
      <w:spacing w:after="0"/>
      <w:ind w:left="0" w:firstLine="567"/>
      <w:jc w:val="both"/>
    </w:pPr>
    <w:rPr>
      <w:sz w:val="20"/>
      <w:szCs w:val="20"/>
      <w:lang w:val="en-US" w:eastAsia="ar-SA"/>
    </w:rPr>
  </w:style>
  <w:style w:type="paragraph" w:styleId="BodyTextIndent">
    <w:name w:val="Body Text Indent"/>
    <w:basedOn w:val="Normal"/>
    <w:link w:val="BodyTextIndentChar"/>
    <w:uiPriority w:val="99"/>
    <w:semiHidden/>
    <w:unhideWhenUsed/>
    <w:rsid w:val="002D1461"/>
    <w:pPr>
      <w:spacing w:after="120"/>
      <w:ind w:left="283"/>
    </w:pPr>
  </w:style>
  <w:style w:type="character" w:customStyle="1" w:styleId="BodyTextIndentChar">
    <w:name w:val="Body Text Indent Char"/>
    <w:basedOn w:val="DefaultParagraphFont"/>
    <w:link w:val="BodyTextIndent"/>
    <w:uiPriority w:val="99"/>
    <w:semiHidden/>
    <w:rsid w:val="002D1461"/>
  </w:style>
  <w:style w:type="paragraph" w:styleId="BalloonText">
    <w:name w:val="Balloon Text"/>
    <w:basedOn w:val="Normal"/>
    <w:link w:val="BalloonTextChar"/>
    <w:uiPriority w:val="99"/>
    <w:unhideWhenUsed/>
    <w:qFormat/>
    <w:rsid w:val="00EE68A4"/>
    <w:pPr>
      <w:ind w:firstLine="533"/>
      <w:jc w:val="both"/>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qFormat/>
    <w:rsid w:val="00EE68A4"/>
    <w:rPr>
      <w:rFonts w:ascii="Segoe UI" w:eastAsiaTheme="minorHAnsi" w:hAnsi="Segoe UI" w:cs="Segoe UI"/>
      <w:sz w:val="18"/>
      <w:szCs w:val="18"/>
      <w:lang w:val="en-US" w:eastAsia="en-US"/>
    </w:rPr>
  </w:style>
  <w:style w:type="paragraph" w:styleId="BodyText2">
    <w:name w:val="Body Text 2"/>
    <w:basedOn w:val="Normal"/>
    <w:link w:val="BodyText2Char"/>
    <w:uiPriority w:val="99"/>
    <w:unhideWhenUsed/>
    <w:rsid w:val="00EE68A4"/>
    <w:pPr>
      <w:spacing w:after="120" w:line="480" w:lineRule="auto"/>
      <w:ind w:firstLine="533"/>
      <w:jc w:val="both"/>
    </w:pPr>
    <w:rPr>
      <w:rFonts w:asciiTheme="minorHAnsi" w:eastAsiaTheme="minorEastAsia" w:hAnsiTheme="minorHAnsi" w:cstheme="minorBidi"/>
      <w:sz w:val="22"/>
      <w:szCs w:val="22"/>
      <w:lang w:val="id-ID" w:eastAsia="en-US"/>
    </w:rPr>
  </w:style>
  <w:style w:type="character" w:customStyle="1" w:styleId="BodyText2Char">
    <w:name w:val="Body Text 2 Char"/>
    <w:basedOn w:val="DefaultParagraphFont"/>
    <w:link w:val="BodyText2"/>
    <w:uiPriority w:val="99"/>
    <w:rsid w:val="00EE68A4"/>
    <w:rPr>
      <w:rFonts w:asciiTheme="minorHAnsi" w:eastAsiaTheme="minorEastAsia" w:hAnsiTheme="minorHAnsi" w:cstheme="minorBidi"/>
      <w:sz w:val="22"/>
      <w:szCs w:val="22"/>
      <w:lang w:val="id-ID" w:eastAsia="en-US"/>
    </w:rPr>
  </w:style>
  <w:style w:type="paragraph" w:styleId="EndnoteText">
    <w:name w:val="endnote text"/>
    <w:basedOn w:val="Normal"/>
    <w:link w:val="EndnoteTextChar"/>
    <w:uiPriority w:val="99"/>
    <w:unhideWhenUsed/>
    <w:rsid w:val="00EE68A4"/>
    <w:pPr>
      <w:ind w:firstLine="533"/>
      <w:jc w:val="both"/>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EE68A4"/>
    <w:rPr>
      <w:rFonts w:asciiTheme="minorHAnsi" w:eastAsiaTheme="minorHAnsi" w:hAnsiTheme="minorHAnsi" w:cstheme="minorBidi"/>
      <w:sz w:val="20"/>
      <w:szCs w:val="20"/>
      <w:lang w:val="en-US" w:eastAsia="en-US"/>
    </w:rPr>
  </w:style>
  <w:style w:type="paragraph" w:styleId="TOC1">
    <w:name w:val="toc 1"/>
    <w:basedOn w:val="Normal"/>
    <w:next w:val="Normal"/>
    <w:uiPriority w:val="39"/>
    <w:unhideWhenUsed/>
    <w:rsid w:val="00EE68A4"/>
    <w:pPr>
      <w:tabs>
        <w:tab w:val="right" w:leader="dot" w:pos="8261"/>
      </w:tabs>
      <w:spacing w:after="100" w:line="360" w:lineRule="auto"/>
      <w:ind w:firstLine="533"/>
      <w:jc w:val="both"/>
    </w:pPr>
    <w:rPr>
      <w:rFonts w:eastAsiaTheme="minorHAnsi"/>
      <w:b/>
      <w:sz w:val="22"/>
      <w:szCs w:val="22"/>
      <w:lang w:val="en-US" w:eastAsia="en-US"/>
    </w:rPr>
  </w:style>
  <w:style w:type="paragraph" w:styleId="TOC2">
    <w:name w:val="toc 2"/>
    <w:basedOn w:val="Normal"/>
    <w:next w:val="Normal"/>
    <w:uiPriority w:val="39"/>
    <w:unhideWhenUsed/>
    <w:rsid w:val="00EE68A4"/>
    <w:pPr>
      <w:tabs>
        <w:tab w:val="left" w:pos="880"/>
        <w:tab w:val="right" w:leader="dot" w:pos="8261"/>
      </w:tabs>
      <w:spacing w:after="100" w:line="360" w:lineRule="auto"/>
      <w:ind w:left="220" w:firstLine="533"/>
      <w:jc w:val="both"/>
    </w:pPr>
    <w:rPr>
      <w:rFonts w:eastAsiaTheme="minorHAnsi"/>
      <w:b/>
      <w:sz w:val="22"/>
      <w:szCs w:val="22"/>
      <w:lang w:val="en-US" w:eastAsia="en-US"/>
    </w:rPr>
  </w:style>
  <w:style w:type="paragraph" w:styleId="TOC3">
    <w:name w:val="toc 3"/>
    <w:basedOn w:val="Normal"/>
    <w:next w:val="Normal"/>
    <w:uiPriority w:val="39"/>
    <w:unhideWhenUsed/>
    <w:rsid w:val="00EE68A4"/>
    <w:pPr>
      <w:spacing w:after="100" w:line="360" w:lineRule="auto"/>
      <w:ind w:left="440" w:firstLine="533"/>
      <w:jc w:val="both"/>
    </w:pPr>
    <w:rPr>
      <w:rFonts w:asciiTheme="minorHAnsi" w:eastAsiaTheme="minorHAnsi" w:hAnsiTheme="minorHAnsi" w:cstheme="minorBidi"/>
      <w:sz w:val="22"/>
      <w:szCs w:val="22"/>
      <w:lang w:val="en-US" w:eastAsia="en-US"/>
    </w:rPr>
  </w:style>
  <w:style w:type="character" w:styleId="EndnoteReference">
    <w:name w:val="endnote reference"/>
    <w:basedOn w:val="DefaultParagraphFont"/>
    <w:uiPriority w:val="99"/>
    <w:unhideWhenUsed/>
    <w:rsid w:val="00EE68A4"/>
    <w:rPr>
      <w:vertAlign w:val="superscript"/>
    </w:rPr>
  </w:style>
  <w:style w:type="character" w:styleId="Strong">
    <w:name w:val="Strong"/>
    <w:basedOn w:val="DefaultParagraphFont"/>
    <w:uiPriority w:val="22"/>
    <w:qFormat/>
    <w:rsid w:val="00EE68A4"/>
    <w:rPr>
      <w:b/>
      <w:bCs/>
    </w:rPr>
  </w:style>
  <w:style w:type="character" w:customStyle="1" w:styleId="Heading1Char">
    <w:name w:val="Heading 1 Char"/>
    <w:basedOn w:val="DefaultParagraphFont"/>
    <w:link w:val="Heading1"/>
    <w:uiPriority w:val="9"/>
    <w:rsid w:val="00EE68A4"/>
    <w:rPr>
      <w:b/>
      <w:sz w:val="20"/>
      <w:szCs w:val="20"/>
    </w:rPr>
  </w:style>
  <w:style w:type="character" w:customStyle="1" w:styleId="Heading2Char">
    <w:name w:val="Heading 2 Char"/>
    <w:basedOn w:val="DefaultParagraphFont"/>
    <w:link w:val="Heading2"/>
    <w:uiPriority w:val="9"/>
    <w:rsid w:val="00EE68A4"/>
  </w:style>
  <w:style w:type="character" w:customStyle="1" w:styleId="Heading3Char">
    <w:name w:val="Heading 3 Char"/>
    <w:basedOn w:val="DefaultParagraphFont"/>
    <w:link w:val="Heading3"/>
    <w:uiPriority w:val="9"/>
    <w:rsid w:val="00EE68A4"/>
    <w:rPr>
      <w:b/>
      <w:sz w:val="28"/>
      <w:szCs w:val="28"/>
    </w:rPr>
  </w:style>
  <w:style w:type="character" w:customStyle="1" w:styleId="Heading4Char">
    <w:name w:val="Heading 4 Char"/>
    <w:basedOn w:val="DefaultParagraphFont"/>
    <w:link w:val="Heading4"/>
    <w:uiPriority w:val="9"/>
    <w:rsid w:val="00EE68A4"/>
    <w:rPr>
      <w:b/>
    </w:rPr>
  </w:style>
  <w:style w:type="paragraph" w:customStyle="1" w:styleId="TOCHeading1">
    <w:name w:val="TOC Heading1"/>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PlaceholderText1">
    <w:name w:val="Placeholder Text1"/>
    <w:basedOn w:val="DefaultParagraphFont"/>
    <w:uiPriority w:val="99"/>
    <w:semiHidden/>
    <w:qFormat/>
    <w:rsid w:val="00EE68A4"/>
    <w:rPr>
      <w:color w:val="808080"/>
    </w:rPr>
  </w:style>
  <w:style w:type="paragraph" w:customStyle="1" w:styleId="References">
    <w:name w:val="References"/>
    <w:basedOn w:val="Normal"/>
    <w:link w:val="ReferencesChar"/>
    <w:qFormat/>
    <w:rsid w:val="00EE68A4"/>
    <w:pPr>
      <w:spacing w:after="360"/>
      <w:ind w:left="284" w:hanging="284"/>
      <w:jc w:val="both"/>
    </w:pPr>
    <w:rPr>
      <w:color w:val="000000"/>
      <w:sz w:val="22"/>
      <w:szCs w:val="22"/>
      <w:lang w:val="zh-CN" w:eastAsia="zh-CN"/>
    </w:rPr>
  </w:style>
  <w:style w:type="character" w:customStyle="1" w:styleId="ReferencesChar">
    <w:name w:val="References Char"/>
    <w:basedOn w:val="DefaultParagraphFont"/>
    <w:link w:val="References"/>
    <w:rsid w:val="00EE68A4"/>
    <w:rPr>
      <w:color w:val="000000"/>
      <w:sz w:val="22"/>
      <w:szCs w:val="22"/>
      <w:lang w:val="zh-CN" w:eastAsia="zh-CN"/>
    </w:rPr>
  </w:style>
  <w:style w:type="character" w:customStyle="1" w:styleId="Heading5Char">
    <w:name w:val="Heading 5 Char"/>
    <w:basedOn w:val="DefaultParagraphFont"/>
    <w:link w:val="Heading5"/>
    <w:uiPriority w:val="9"/>
    <w:qFormat/>
    <w:rsid w:val="00EE68A4"/>
    <w:rPr>
      <w:b/>
      <w:sz w:val="22"/>
      <w:szCs w:val="22"/>
    </w:rPr>
  </w:style>
  <w:style w:type="character" w:customStyle="1" w:styleId="jlqj4b">
    <w:name w:val="jlqj4b"/>
    <w:basedOn w:val="DefaultParagraphFont"/>
    <w:rsid w:val="00EE68A4"/>
  </w:style>
  <w:style w:type="paragraph" w:customStyle="1" w:styleId="NoSpacing1">
    <w:name w:val="No Spacing1"/>
    <w:uiPriority w:val="1"/>
    <w:qFormat/>
    <w:rsid w:val="00EE68A4"/>
    <w:pPr>
      <w:ind w:firstLine="533"/>
      <w:jc w:val="both"/>
    </w:pPr>
    <w:rPr>
      <w:rFonts w:asciiTheme="minorHAnsi" w:eastAsiaTheme="minorEastAsia" w:hAnsiTheme="minorHAnsi" w:cstheme="minorBidi"/>
      <w:sz w:val="22"/>
      <w:szCs w:val="22"/>
      <w:lang w:val="id-ID" w:eastAsia="en-US"/>
    </w:rPr>
  </w:style>
  <w:style w:type="paragraph" w:customStyle="1" w:styleId="NoSpacing2">
    <w:name w:val="No Spacing2"/>
    <w:uiPriority w:val="1"/>
    <w:qFormat/>
    <w:rsid w:val="00EE68A4"/>
    <w:pPr>
      <w:ind w:firstLine="533"/>
      <w:jc w:val="both"/>
    </w:pPr>
    <w:rPr>
      <w:rFonts w:asciiTheme="minorHAnsi" w:eastAsiaTheme="minorEastAsia" w:hAnsiTheme="minorHAnsi" w:cstheme="minorBidi"/>
      <w:sz w:val="22"/>
      <w:szCs w:val="22"/>
      <w:lang w:val="id-ID" w:eastAsia="en-US"/>
    </w:rPr>
  </w:style>
  <w:style w:type="paragraph" w:customStyle="1" w:styleId="ListParagraph3">
    <w:name w:val="List Paragraph3"/>
    <w:basedOn w:val="Normal"/>
    <w:uiPriority w:val="34"/>
    <w:qFormat/>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NoSpacing3">
    <w:name w:val="No Spacing3"/>
    <w:uiPriority w:val="1"/>
    <w:qFormat/>
    <w:rsid w:val="00EE68A4"/>
    <w:pPr>
      <w:ind w:firstLine="533"/>
      <w:jc w:val="both"/>
    </w:pPr>
    <w:rPr>
      <w:rFonts w:asciiTheme="minorHAnsi" w:eastAsiaTheme="minorEastAsia" w:hAnsiTheme="minorHAnsi" w:cstheme="minorBidi"/>
      <w:sz w:val="22"/>
      <w:szCs w:val="22"/>
      <w:lang w:val="id-ID" w:eastAsia="en-US"/>
    </w:rPr>
  </w:style>
  <w:style w:type="character" w:customStyle="1" w:styleId="longtext">
    <w:name w:val="longtext"/>
    <w:basedOn w:val="DefaultParagraphFont"/>
    <w:rsid w:val="00EE68A4"/>
  </w:style>
  <w:style w:type="paragraph" w:customStyle="1" w:styleId="ListParagraph4">
    <w:name w:val="List Paragraph4"/>
    <w:basedOn w:val="Normal"/>
    <w:uiPriority w:val="34"/>
    <w:qFormat/>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ListParagraph5">
    <w:name w:val="List Paragraph5"/>
    <w:basedOn w:val="Normal"/>
    <w:uiPriority w:val="34"/>
    <w:qFormat/>
    <w:rsid w:val="00EE68A4"/>
    <w:pPr>
      <w:spacing w:line="360" w:lineRule="auto"/>
      <w:ind w:left="720" w:firstLine="533"/>
      <w:contextualSpacing/>
      <w:jc w:val="both"/>
    </w:pPr>
    <w:rPr>
      <w:rFonts w:asciiTheme="minorHAnsi" w:eastAsiaTheme="minorEastAsia" w:hAnsiTheme="minorHAnsi" w:cstheme="minorBidi"/>
      <w:sz w:val="22"/>
      <w:szCs w:val="22"/>
      <w:lang w:val="id-ID" w:eastAsia="en-US"/>
    </w:rPr>
  </w:style>
  <w:style w:type="paragraph" w:customStyle="1" w:styleId="ListParagraph6">
    <w:name w:val="List Paragraph6"/>
    <w:basedOn w:val="Normal"/>
    <w:uiPriority w:val="99"/>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TOCHeading2">
    <w:name w:val="TOC Heading2"/>
    <w:basedOn w:val="Heading1"/>
    <w:next w:val="Normal"/>
    <w:uiPriority w:val="39"/>
    <w:unhideWhenUsed/>
    <w:qFormat/>
    <w:rsid w:val="00EE68A4"/>
    <w:pPr>
      <w:keepLines/>
      <w:tabs>
        <w:tab w:val="clear" w:pos="0"/>
      </w:tabs>
      <w:spacing w:before="480" w:line="276" w:lineRule="auto"/>
      <w:ind w:firstLine="533"/>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TOCHeading3">
    <w:name w:val="TOC Heading3"/>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Heading">
    <w:name w:val="TOC Heading"/>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table" w:customStyle="1" w:styleId="TableGrid2">
    <w:name w:val="Table Grid2"/>
    <w:basedOn w:val="TableNormal"/>
    <w:next w:val="TableGrid"/>
    <w:uiPriority w:val="39"/>
    <w:rsid w:val="00EE68A4"/>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68A4"/>
    <w:rPr>
      <w:rFonts w:eastAsia="SimSu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E68A4"/>
    <w:pPr>
      <w:spacing w:line="360" w:lineRule="auto"/>
      <w:ind w:firstLine="533"/>
      <w:jc w:val="both"/>
    </w:pPr>
    <w:rPr>
      <w:rFonts w:asciiTheme="minorHAnsi" w:eastAsiaTheme="minorHAnsi" w:hAnsiTheme="minorHAnsi" w:cstheme="minorBidi"/>
      <w:sz w:val="22"/>
      <w:szCs w:val="22"/>
      <w:lang w:val="en-US" w:eastAsia="en-US"/>
    </w:rPr>
  </w:style>
  <w:style w:type="table" w:customStyle="1" w:styleId="TableGrid4">
    <w:name w:val="Table Grid4"/>
    <w:basedOn w:val="TableNormal"/>
    <w:next w:val="TableGrid"/>
    <w:uiPriority w:val="39"/>
    <w:rsid w:val="00EE68A4"/>
    <w:pPr>
      <w:ind w:left="442" w:firstLine="851"/>
      <w:jc w:val="both"/>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E68A4"/>
    <w:pPr>
      <w:spacing w:line="360" w:lineRule="auto"/>
      <w:ind w:firstLine="533"/>
      <w:jc w:val="both"/>
    </w:pPr>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EE68A4"/>
  </w:style>
  <w:style w:type="paragraph" w:customStyle="1" w:styleId="Heading41">
    <w:name w:val="Heading 41"/>
    <w:basedOn w:val="Normal"/>
    <w:next w:val="Normal"/>
    <w:uiPriority w:val="9"/>
    <w:semiHidden/>
    <w:unhideWhenUsed/>
    <w:qFormat/>
    <w:rsid w:val="00EE68A4"/>
    <w:pPr>
      <w:keepNext/>
      <w:keepLines/>
      <w:spacing w:before="280" w:after="290" w:line="376" w:lineRule="auto"/>
      <w:outlineLvl w:val="3"/>
    </w:pPr>
    <w:rPr>
      <w:rFonts w:ascii="Cambria" w:eastAsia="SimSun" w:hAnsi="Cambria"/>
      <w:b/>
      <w:bCs/>
      <w:sz w:val="28"/>
      <w:szCs w:val="28"/>
      <w:lang w:val="en-US" w:eastAsia="en-US"/>
    </w:rPr>
  </w:style>
  <w:style w:type="numbering" w:customStyle="1" w:styleId="NoList1">
    <w:name w:val="No List1"/>
    <w:next w:val="NoList"/>
    <w:uiPriority w:val="99"/>
    <w:semiHidden/>
    <w:unhideWhenUsed/>
    <w:rsid w:val="00EE68A4"/>
  </w:style>
  <w:style w:type="paragraph" w:styleId="BodyTextIndent3">
    <w:name w:val="Body Text Indent 3"/>
    <w:link w:val="BodyTextIndent3Char"/>
    <w:unhideWhenUsed/>
    <w:qFormat/>
    <w:rsid w:val="00EE68A4"/>
    <w:pPr>
      <w:spacing w:after="120" w:line="276" w:lineRule="auto"/>
      <w:ind w:left="360"/>
    </w:pPr>
    <w:rPr>
      <w:sz w:val="16"/>
      <w:szCs w:val="16"/>
      <w:lang w:val="en-US" w:eastAsia="zh-CN"/>
    </w:rPr>
  </w:style>
  <w:style w:type="character" w:customStyle="1" w:styleId="BodyTextIndent3Char">
    <w:name w:val="Body Text Indent 3 Char"/>
    <w:basedOn w:val="DefaultParagraphFont"/>
    <w:link w:val="BodyTextIndent3"/>
    <w:rsid w:val="00EE68A4"/>
    <w:rPr>
      <w:sz w:val="16"/>
      <w:szCs w:val="16"/>
      <w:lang w:val="en-US" w:eastAsia="zh-CN"/>
    </w:rPr>
  </w:style>
  <w:style w:type="character" w:styleId="CommentReference">
    <w:name w:val="annotation reference"/>
    <w:uiPriority w:val="99"/>
    <w:unhideWhenUsed/>
    <w:qFormat/>
    <w:rsid w:val="00EE68A4"/>
    <w:rPr>
      <w:sz w:val="16"/>
      <w:szCs w:val="16"/>
    </w:rPr>
  </w:style>
  <w:style w:type="paragraph" w:customStyle="1" w:styleId="Bodytext20">
    <w:name w:val="Body text (2)"/>
    <w:basedOn w:val="Normal"/>
    <w:link w:val="Bodytext21"/>
    <w:qFormat/>
    <w:rsid w:val="00EE68A4"/>
    <w:pPr>
      <w:widowControl w:val="0"/>
      <w:shd w:val="clear" w:color="auto" w:fill="FFFFFF"/>
      <w:spacing w:before="360" w:line="552" w:lineRule="exact"/>
      <w:ind w:hanging="440"/>
      <w:jc w:val="both"/>
    </w:pPr>
    <w:rPr>
      <w:sz w:val="22"/>
      <w:szCs w:val="22"/>
      <w:lang w:val="en-US" w:eastAsia="en-US"/>
    </w:rPr>
  </w:style>
  <w:style w:type="paragraph" w:customStyle="1" w:styleId="Default">
    <w:name w:val="Default"/>
    <w:qFormat/>
    <w:rsid w:val="00EE68A4"/>
    <w:pPr>
      <w:autoSpaceDE w:val="0"/>
      <w:autoSpaceDN w:val="0"/>
      <w:adjustRightInd w:val="0"/>
      <w:spacing w:after="200" w:line="276" w:lineRule="auto"/>
    </w:pPr>
    <w:rPr>
      <w:rFonts w:ascii="Calibri" w:eastAsia="SimSun" w:hAnsi="Calibri" w:cs="Calibri"/>
      <w:color w:val="000000"/>
      <w:lang w:val="en-US" w:eastAsia="zh-CN"/>
    </w:rPr>
  </w:style>
  <w:style w:type="paragraph" w:customStyle="1" w:styleId="p15">
    <w:name w:val="p15"/>
    <w:basedOn w:val="Normal"/>
    <w:qFormat/>
    <w:rsid w:val="00EE68A4"/>
    <w:pPr>
      <w:spacing w:after="200" w:line="480" w:lineRule="auto"/>
      <w:ind w:left="720"/>
      <w:jc w:val="both"/>
    </w:pPr>
    <w:rPr>
      <w:lang w:val="en-US" w:eastAsia="en-US"/>
    </w:rPr>
  </w:style>
  <w:style w:type="paragraph" w:customStyle="1" w:styleId="p0">
    <w:name w:val="p0"/>
    <w:basedOn w:val="Normal"/>
    <w:qFormat/>
    <w:rsid w:val="00EE68A4"/>
    <w:rPr>
      <w:sz w:val="21"/>
      <w:szCs w:val="21"/>
      <w:lang w:val="en-US" w:eastAsia="en-US"/>
    </w:rPr>
  </w:style>
  <w:style w:type="character" w:customStyle="1" w:styleId="Bodytext21">
    <w:name w:val="Body text (2)_"/>
    <w:basedOn w:val="DefaultParagraphFont"/>
    <w:link w:val="Bodytext20"/>
    <w:qFormat/>
    <w:rsid w:val="00EE68A4"/>
    <w:rPr>
      <w:sz w:val="22"/>
      <w:szCs w:val="22"/>
      <w:shd w:val="clear" w:color="auto" w:fill="FFFFFF"/>
      <w:lang w:val="en-US" w:eastAsia="en-US"/>
    </w:rPr>
  </w:style>
  <w:style w:type="character" w:customStyle="1" w:styleId="Bodytext2Italic">
    <w:name w:val="Body text (2) + Italic"/>
    <w:basedOn w:val="Bodytext21"/>
    <w:qFormat/>
    <w:rsid w:val="00EE68A4"/>
    <w:rPr>
      <w:i/>
      <w:iCs/>
      <w:color w:val="000000"/>
      <w:spacing w:val="0"/>
      <w:w w:val="100"/>
      <w:position w:val="0"/>
      <w:sz w:val="24"/>
      <w:szCs w:val="24"/>
      <w:shd w:val="clear" w:color="auto" w:fill="FFFFFF"/>
      <w:lang w:val="en-US" w:eastAsia="en-US" w:bidi="en-US"/>
    </w:rPr>
  </w:style>
  <w:style w:type="character" w:customStyle="1" w:styleId="Bodytext2Bold">
    <w:name w:val="Body text (2) + Bold"/>
    <w:basedOn w:val="Bodytext21"/>
    <w:qFormat/>
    <w:rsid w:val="00EE68A4"/>
    <w:rPr>
      <w:b/>
      <w:bCs/>
      <w:color w:val="000000"/>
      <w:spacing w:val="0"/>
      <w:w w:val="100"/>
      <w:position w:val="0"/>
      <w:sz w:val="24"/>
      <w:szCs w:val="24"/>
      <w:u w:val="none"/>
      <w:shd w:val="clear" w:color="auto" w:fill="FFFFFF"/>
      <w:lang w:val="en-US" w:eastAsia="en-US"/>
    </w:rPr>
  </w:style>
  <w:style w:type="paragraph" w:customStyle="1" w:styleId="Style1">
    <w:name w:val="_Style 1"/>
    <w:basedOn w:val="Normal"/>
    <w:qFormat/>
    <w:rsid w:val="00EE68A4"/>
    <w:pPr>
      <w:spacing w:after="200" w:line="276" w:lineRule="auto"/>
      <w:ind w:left="720"/>
      <w:contextualSpacing/>
    </w:pPr>
    <w:rPr>
      <w:rFonts w:ascii="Calibri" w:eastAsia="Calibri" w:hAnsi="Calibri"/>
      <w:sz w:val="22"/>
      <w:szCs w:val="22"/>
      <w:lang w:val="en-US" w:eastAsia="en-US"/>
    </w:rPr>
  </w:style>
  <w:style w:type="paragraph" w:styleId="CommentText">
    <w:name w:val="annotation text"/>
    <w:basedOn w:val="Normal"/>
    <w:link w:val="CommentTextChar"/>
    <w:semiHidden/>
    <w:unhideWhenUsed/>
    <w:rsid w:val="00EE68A4"/>
    <w:pPr>
      <w:spacing w:after="200" w:line="276" w:lineRule="auto"/>
    </w:pPr>
    <w:rPr>
      <w:rFonts w:ascii="Calibri" w:eastAsia="Calibri" w:hAnsi="Calibri"/>
      <w:sz w:val="22"/>
      <w:szCs w:val="22"/>
      <w:lang w:val="en-US" w:eastAsia="en-US"/>
    </w:rPr>
  </w:style>
  <w:style w:type="character" w:customStyle="1" w:styleId="CommentTextChar">
    <w:name w:val="Comment Text Char"/>
    <w:basedOn w:val="DefaultParagraphFont"/>
    <w:link w:val="CommentText"/>
    <w:semiHidden/>
    <w:rsid w:val="00EE68A4"/>
    <w:rPr>
      <w:rFonts w:ascii="Calibri" w:eastAsia="Calibri" w:hAnsi="Calibri"/>
      <w:sz w:val="22"/>
      <w:szCs w:val="22"/>
      <w:lang w:val="en-US" w:eastAsia="en-US"/>
    </w:rPr>
  </w:style>
  <w:style w:type="paragraph" w:styleId="CommentSubject">
    <w:name w:val="annotation subject"/>
    <w:basedOn w:val="CommentText"/>
    <w:next w:val="CommentText"/>
    <w:link w:val="CommentSubjectChar"/>
    <w:semiHidden/>
    <w:unhideWhenUsed/>
    <w:rsid w:val="00EE68A4"/>
    <w:rPr>
      <w:b/>
      <w:bCs/>
    </w:rPr>
  </w:style>
  <w:style w:type="character" w:customStyle="1" w:styleId="CommentSubjectChar">
    <w:name w:val="Comment Subject Char"/>
    <w:basedOn w:val="CommentTextChar"/>
    <w:link w:val="CommentSubject"/>
    <w:semiHidden/>
    <w:rsid w:val="00EE68A4"/>
    <w:rPr>
      <w:rFonts w:ascii="Calibri" w:eastAsia="Calibri" w:hAnsi="Calibri"/>
      <w:b/>
      <w:bCs/>
      <w:sz w:val="22"/>
      <w:szCs w:val="22"/>
      <w:lang w:val="en-US" w:eastAsia="en-US"/>
    </w:rPr>
  </w:style>
  <w:style w:type="character" w:customStyle="1" w:styleId="Heading4Char1">
    <w:name w:val="Heading 4 Char1"/>
    <w:basedOn w:val="DefaultParagraphFont"/>
    <w:uiPriority w:val="9"/>
    <w:semiHidden/>
    <w:rsid w:val="00EE68A4"/>
    <w:rPr>
      <w:rFonts w:asciiTheme="majorHAnsi" w:eastAsiaTheme="majorEastAsia" w:hAnsiTheme="majorHAnsi" w:cstheme="majorBidi"/>
      <w:b/>
      <w:bCs/>
      <w:kern w:val="0"/>
      <w:sz w:val="28"/>
      <w:szCs w:val="28"/>
      <w:lang w:val="id-ID" w:eastAsia="en-US"/>
    </w:rPr>
  </w:style>
  <w:style w:type="character" w:styleId="LineNumber">
    <w:name w:val="line number"/>
    <w:basedOn w:val="DefaultParagraphFont"/>
    <w:uiPriority w:val="99"/>
    <w:semiHidden/>
    <w:unhideWhenUsed/>
    <w:rsid w:val="00EE68A4"/>
  </w:style>
  <w:style w:type="paragraph" w:customStyle="1" w:styleId="msonormal0">
    <w:name w:val="msonormal"/>
    <w:basedOn w:val="Normal"/>
    <w:rsid w:val="00EE68A4"/>
    <w:pPr>
      <w:spacing w:before="100" w:beforeAutospacing="1" w:after="100" w:afterAutospacing="1"/>
    </w:pPr>
    <w:rPr>
      <w:lang w:val="en-US" w:eastAsia="en-US"/>
    </w:rPr>
  </w:style>
  <w:style w:type="paragraph" w:customStyle="1" w:styleId="plaintable">
    <w:name w:val="plaintable"/>
    <w:basedOn w:val="Normal"/>
    <w:rsid w:val="00EE68A4"/>
    <w:pPr>
      <w:spacing w:before="100" w:beforeAutospacing="1" w:after="100" w:afterAutospacing="1"/>
    </w:pPr>
    <w:rPr>
      <w:lang w:val="en-US" w:eastAsia="en-US"/>
    </w:rPr>
  </w:style>
  <w:style w:type="paragraph" w:customStyle="1" w:styleId="nopad">
    <w:name w:val="nopad"/>
    <w:basedOn w:val="Normal"/>
    <w:rsid w:val="00EE68A4"/>
    <w:pPr>
      <w:spacing w:before="100" w:beforeAutospacing="1" w:after="100" w:afterAutospacing="1"/>
    </w:pPr>
    <w:rPr>
      <w:lang w:val="en-US" w:eastAsia="en-US"/>
    </w:rPr>
  </w:style>
  <w:style w:type="paragraph" w:customStyle="1" w:styleId="b1">
    <w:name w:val="b1"/>
    <w:basedOn w:val="Normal"/>
    <w:rsid w:val="00EE68A4"/>
    <w:pPr>
      <w:pBdr>
        <w:bottom w:val="single" w:sz="6" w:space="0" w:color="auto"/>
        <w:right w:val="single" w:sz="6" w:space="0" w:color="auto"/>
      </w:pBdr>
      <w:spacing w:before="100" w:beforeAutospacing="1" w:after="100" w:afterAutospacing="1"/>
    </w:pPr>
    <w:rPr>
      <w:lang w:val="en-US" w:eastAsia="en-US"/>
    </w:rPr>
  </w:style>
  <w:style w:type="paragraph" w:customStyle="1" w:styleId="b2">
    <w:name w:val="b2"/>
    <w:basedOn w:val="Normal"/>
    <w:rsid w:val="00EE68A4"/>
    <w:pPr>
      <w:pBdr>
        <w:bottom w:val="single" w:sz="6" w:space="0" w:color="auto"/>
      </w:pBdr>
      <w:spacing w:before="100" w:beforeAutospacing="1" w:after="100" w:afterAutospacing="1"/>
    </w:pPr>
    <w:rPr>
      <w:lang w:val="en-US" w:eastAsia="en-US"/>
    </w:rPr>
  </w:style>
  <w:style w:type="paragraph" w:customStyle="1" w:styleId="b3">
    <w:name w:val="b3"/>
    <w:basedOn w:val="Normal"/>
    <w:rsid w:val="00EE68A4"/>
    <w:pPr>
      <w:pBdr>
        <w:right w:val="single" w:sz="6" w:space="0" w:color="auto"/>
      </w:pBdr>
      <w:spacing w:before="100" w:beforeAutospacing="1" w:after="100" w:afterAutospacing="1"/>
    </w:pPr>
    <w:rPr>
      <w:lang w:val="en-US" w:eastAsia="en-US"/>
    </w:rPr>
  </w:style>
  <w:style w:type="paragraph" w:customStyle="1" w:styleId="ThesisOkt2010">
    <w:name w:val="Thesis Okt 2010"/>
    <w:basedOn w:val="Normal"/>
    <w:qFormat/>
    <w:rsid w:val="00EE68A4"/>
    <w:pPr>
      <w:spacing w:line="480" w:lineRule="auto"/>
      <w:ind w:left="357" w:firstLine="720"/>
      <w:jc w:val="both"/>
    </w:pPr>
    <w:rPr>
      <w:rFonts w:eastAsia="Calibri"/>
      <w:lang w:val="id-ID" w:eastAsia="en-US"/>
    </w:rPr>
  </w:style>
  <w:style w:type="character" w:customStyle="1" w:styleId="hit">
    <w:name w:val="hit"/>
    <w:basedOn w:val="DefaultParagraphFont"/>
    <w:rsid w:val="00EE68A4"/>
  </w:style>
  <w:style w:type="character" w:customStyle="1" w:styleId="titleauthoretc">
    <w:name w:val="titleauthoretc"/>
    <w:basedOn w:val="DefaultParagraphFont"/>
    <w:rsid w:val="00EE68A4"/>
  </w:style>
  <w:style w:type="character" w:styleId="FollowedHyperlink">
    <w:name w:val="FollowedHyperlink"/>
    <w:basedOn w:val="DefaultParagraphFont"/>
    <w:uiPriority w:val="99"/>
    <w:semiHidden/>
    <w:unhideWhenUsed/>
    <w:rsid w:val="00EE68A4"/>
    <w:rPr>
      <w:color w:val="800080" w:themeColor="followedHyperlink"/>
      <w:u w:val="single"/>
    </w:rPr>
  </w:style>
  <w:style w:type="character" w:customStyle="1" w:styleId="sw">
    <w:name w:val="sw"/>
    <w:basedOn w:val="DefaultParagraphFont"/>
    <w:rsid w:val="00933ADE"/>
  </w:style>
  <w:style w:type="paragraph" w:customStyle="1" w:styleId="BIASA">
    <w:name w:val="BIASA"/>
    <w:basedOn w:val="Normal"/>
    <w:link w:val="BIASAChar"/>
    <w:qFormat/>
    <w:rsid w:val="000805EB"/>
    <w:pPr>
      <w:spacing w:after="240" w:line="360" w:lineRule="auto"/>
      <w:jc w:val="both"/>
    </w:pPr>
    <w:rPr>
      <w:rFonts w:eastAsiaTheme="minorHAnsi" w:cstheme="minorBidi"/>
      <w:szCs w:val="22"/>
      <w:lang w:val="en-US" w:eastAsia="en-US"/>
      <w14:ligatures w14:val="standardContextual"/>
    </w:rPr>
  </w:style>
  <w:style w:type="character" w:customStyle="1" w:styleId="BIASAChar">
    <w:name w:val="BIASA Char"/>
    <w:basedOn w:val="DefaultParagraphFont"/>
    <w:link w:val="BIASA"/>
    <w:qFormat/>
    <w:rsid w:val="000805EB"/>
    <w:rPr>
      <w:rFonts w:eastAsiaTheme="minorHAnsi" w:cstheme="minorBidi"/>
      <w:szCs w:val="22"/>
      <w:lang w:val="en-US" w:eastAsia="en-US"/>
      <w14:ligatures w14:val="standardContextual"/>
    </w:rPr>
  </w:style>
  <w:style w:type="paragraph" w:customStyle="1" w:styleId="TabelGambar">
    <w:name w:val="Tabel &amp; Gambar"/>
    <w:basedOn w:val="Caption"/>
    <w:link w:val="TabelGambarChar"/>
    <w:qFormat/>
    <w:rsid w:val="00D96A1D"/>
    <w:pPr>
      <w:jc w:val="both"/>
    </w:pPr>
    <w:rPr>
      <w:rFonts w:eastAsiaTheme="minorHAnsi" w:cstheme="minorBidi"/>
      <w:i w:val="0"/>
      <w:color w:val="000000" w:themeColor="text1"/>
      <w:sz w:val="20"/>
      <w:lang w:val="en-ID" w:eastAsia="en-US"/>
    </w:rPr>
  </w:style>
  <w:style w:type="character" w:customStyle="1" w:styleId="TabelGambarChar">
    <w:name w:val="Tabel &amp; Gambar Char"/>
    <w:basedOn w:val="DefaultParagraphFont"/>
    <w:link w:val="TabelGambar"/>
    <w:rsid w:val="00D96A1D"/>
    <w:rPr>
      <w:rFonts w:eastAsiaTheme="minorHAnsi" w:cstheme="minorBidi"/>
      <w:iCs/>
      <w:color w:val="000000" w:themeColor="text1"/>
      <w:sz w:val="20"/>
      <w:szCs w:val="18"/>
      <w:lang w:val="en-ID" w:eastAsia="en-US"/>
    </w:rPr>
  </w:style>
  <w:style w:type="paragraph" w:styleId="Quote">
    <w:name w:val="Quote"/>
    <w:basedOn w:val="Normal"/>
    <w:next w:val="Normal"/>
    <w:link w:val="QuoteChar"/>
    <w:uiPriority w:val="29"/>
    <w:qFormat/>
    <w:rsid w:val="00A4705A"/>
    <w:pPr>
      <w:spacing w:before="200" w:after="160"/>
      <w:ind w:left="864" w:right="864"/>
      <w:jc w:val="center"/>
    </w:pPr>
    <w:rPr>
      <w:rFonts w:asciiTheme="minorHAnsi" w:eastAsiaTheme="minorHAnsi" w:hAnsiTheme="minorHAnsi" w:cstheme="minorBidi"/>
      <w:i/>
      <w:iCs/>
      <w:color w:val="404040" w:themeColor="text1" w:themeTint="BF"/>
      <w:lang w:val="en-ID" w:eastAsia="en-US"/>
    </w:rPr>
  </w:style>
  <w:style w:type="character" w:customStyle="1" w:styleId="QuoteChar">
    <w:name w:val="Quote Char"/>
    <w:basedOn w:val="DefaultParagraphFont"/>
    <w:link w:val="Quote"/>
    <w:uiPriority w:val="29"/>
    <w:rsid w:val="00A4705A"/>
    <w:rPr>
      <w:rFonts w:asciiTheme="minorHAnsi" w:eastAsiaTheme="minorHAnsi" w:hAnsiTheme="minorHAnsi" w:cstheme="minorBidi"/>
      <w:i/>
      <w:iCs/>
      <w:color w:val="404040" w:themeColor="text1" w:themeTint="BF"/>
      <w:lang w:val="en-ID" w:eastAsia="en-US"/>
    </w:rPr>
  </w:style>
  <w:style w:type="paragraph" w:styleId="PlainText">
    <w:name w:val="Plain Text"/>
    <w:basedOn w:val="Normal"/>
    <w:link w:val="PlainTextChar"/>
    <w:uiPriority w:val="99"/>
    <w:unhideWhenUsed/>
    <w:rsid w:val="002C08EF"/>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2C08EF"/>
    <w:rPr>
      <w:rFonts w:ascii="Consolas" w:eastAsia="Calibri" w:hAnsi="Consolas"/>
      <w:sz w:val="21"/>
      <w:szCs w:val="21"/>
      <w:lang w:val="x-none" w:eastAsia="x-none"/>
    </w:rPr>
  </w:style>
  <w:style w:type="table" w:customStyle="1" w:styleId="KisiTabel2">
    <w:name w:val="Kisi Tabel2"/>
    <w:basedOn w:val="TableNormal"/>
    <w:next w:val="TableGrid"/>
    <w:uiPriority w:val="39"/>
    <w:rsid w:val="002C08EF"/>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C08EF"/>
    <w:rPr>
      <w:rFonts w:asciiTheme="minorHAnsi" w:eastAsiaTheme="minorHAnsi" w:hAnsiTheme="minorHAnsi" w:cstheme="minorBidi"/>
      <w:sz w:val="22"/>
      <w:szCs w:val="22"/>
      <w:lang w:val="en-ID"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efaultParagraphFont"/>
    <w:rsid w:val="00B3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893">
      <w:bodyDiv w:val="1"/>
      <w:marLeft w:val="0"/>
      <w:marRight w:val="0"/>
      <w:marTop w:val="0"/>
      <w:marBottom w:val="0"/>
      <w:divBdr>
        <w:top w:val="none" w:sz="0" w:space="0" w:color="auto"/>
        <w:left w:val="none" w:sz="0" w:space="0" w:color="auto"/>
        <w:bottom w:val="none" w:sz="0" w:space="0" w:color="auto"/>
        <w:right w:val="none" w:sz="0" w:space="0" w:color="auto"/>
      </w:divBdr>
      <w:divsChild>
        <w:div w:id="2101219262">
          <w:marLeft w:val="480"/>
          <w:marRight w:val="0"/>
          <w:marTop w:val="0"/>
          <w:marBottom w:val="0"/>
          <w:divBdr>
            <w:top w:val="none" w:sz="0" w:space="0" w:color="auto"/>
            <w:left w:val="none" w:sz="0" w:space="0" w:color="auto"/>
            <w:bottom w:val="none" w:sz="0" w:space="0" w:color="auto"/>
            <w:right w:val="none" w:sz="0" w:space="0" w:color="auto"/>
          </w:divBdr>
        </w:div>
        <w:div w:id="2137093256">
          <w:marLeft w:val="480"/>
          <w:marRight w:val="0"/>
          <w:marTop w:val="0"/>
          <w:marBottom w:val="0"/>
          <w:divBdr>
            <w:top w:val="none" w:sz="0" w:space="0" w:color="auto"/>
            <w:left w:val="none" w:sz="0" w:space="0" w:color="auto"/>
            <w:bottom w:val="none" w:sz="0" w:space="0" w:color="auto"/>
            <w:right w:val="none" w:sz="0" w:space="0" w:color="auto"/>
          </w:divBdr>
        </w:div>
        <w:div w:id="729961104">
          <w:marLeft w:val="480"/>
          <w:marRight w:val="0"/>
          <w:marTop w:val="0"/>
          <w:marBottom w:val="0"/>
          <w:divBdr>
            <w:top w:val="none" w:sz="0" w:space="0" w:color="auto"/>
            <w:left w:val="none" w:sz="0" w:space="0" w:color="auto"/>
            <w:bottom w:val="none" w:sz="0" w:space="0" w:color="auto"/>
            <w:right w:val="none" w:sz="0" w:space="0" w:color="auto"/>
          </w:divBdr>
        </w:div>
        <w:div w:id="181360385">
          <w:marLeft w:val="480"/>
          <w:marRight w:val="0"/>
          <w:marTop w:val="0"/>
          <w:marBottom w:val="0"/>
          <w:divBdr>
            <w:top w:val="none" w:sz="0" w:space="0" w:color="auto"/>
            <w:left w:val="none" w:sz="0" w:space="0" w:color="auto"/>
            <w:bottom w:val="none" w:sz="0" w:space="0" w:color="auto"/>
            <w:right w:val="none" w:sz="0" w:space="0" w:color="auto"/>
          </w:divBdr>
        </w:div>
        <w:div w:id="1877934804">
          <w:marLeft w:val="480"/>
          <w:marRight w:val="0"/>
          <w:marTop w:val="0"/>
          <w:marBottom w:val="0"/>
          <w:divBdr>
            <w:top w:val="none" w:sz="0" w:space="0" w:color="auto"/>
            <w:left w:val="none" w:sz="0" w:space="0" w:color="auto"/>
            <w:bottom w:val="none" w:sz="0" w:space="0" w:color="auto"/>
            <w:right w:val="none" w:sz="0" w:space="0" w:color="auto"/>
          </w:divBdr>
        </w:div>
        <w:div w:id="200483920">
          <w:marLeft w:val="480"/>
          <w:marRight w:val="0"/>
          <w:marTop w:val="0"/>
          <w:marBottom w:val="0"/>
          <w:divBdr>
            <w:top w:val="none" w:sz="0" w:space="0" w:color="auto"/>
            <w:left w:val="none" w:sz="0" w:space="0" w:color="auto"/>
            <w:bottom w:val="none" w:sz="0" w:space="0" w:color="auto"/>
            <w:right w:val="none" w:sz="0" w:space="0" w:color="auto"/>
          </w:divBdr>
        </w:div>
        <w:div w:id="367487089">
          <w:marLeft w:val="480"/>
          <w:marRight w:val="0"/>
          <w:marTop w:val="0"/>
          <w:marBottom w:val="0"/>
          <w:divBdr>
            <w:top w:val="none" w:sz="0" w:space="0" w:color="auto"/>
            <w:left w:val="none" w:sz="0" w:space="0" w:color="auto"/>
            <w:bottom w:val="none" w:sz="0" w:space="0" w:color="auto"/>
            <w:right w:val="none" w:sz="0" w:space="0" w:color="auto"/>
          </w:divBdr>
        </w:div>
        <w:div w:id="1690638095">
          <w:marLeft w:val="480"/>
          <w:marRight w:val="0"/>
          <w:marTop w:val="0"/>
          <w:marBottom w:val="0"/>
          <w:divBdr>
            <w:top w:val="none" w:sz="0" w:space="0" w:color="auto"/>
            <w:left w:val="none" w:sz="0" w:space="0" w:color="auto"/>
            <w:bottom w:val="none" w:sz="0" w:space="0" w:color="auto"/>
            <w:right w:val="none" w:sz="0" w:space="0" w:color="auto"/>
          </w:divBdr>
        </w:div>
        <w:div w:id="475680269">
          <w:marLeft w:val="480"/>
          <w:marRight w:val="0"/>
          <w:marTop w:val="0"/>
          <w:marBottom w:val="0"/>
          <w:divBdr>
            <w:top w:val="none" w:sz="0" w:space="0" w:color="auto"/>
            <w:left w:val="none" w:sz="0" w:space="0" w:color="auto"/>
            <w:bottom w:val="none" w:sz="0" w:space="0" w:color="auto"/>
            <w:right w:val="none" w:sz="0" w:space="0" w:color="auto"/>
          </w:divBdr>
        </w:div>
        <w:div w:id="1581908110">
          <w:marLeft w:val="480"/>
          <w:marRight w:val="0"/>
          <w:marTop w:val="0"/>
          <w:marBottom w:val="0"/>
          <w:divBdr>
            <w:top w:val="none" w:sz="0" w:space="0" w:color="auto"/>
            <w:left w:val="none" w:sz="0" w:space="0" w:color="auto"/>
            <w:bottom w:val="none" w:sz="0" w:space="0" w:color="auto"/>
            <w:right w:val="none" w:sz="0" w:space="0" w:color="auto"/>
          </w:divBdr>
        </w:div>
        <w:div w:id="1386292604">
          <w:marLeft w:val="480"/>
          <w:marRight w:val="0"/>
          <w:marTop w:val="0"/>
          <w:marBottom w:val="0"/>
          <w:divBdr>
            <w:top w:val="none" w:sz="0" w:space="0" w:color="auto"/>
            <w:left w:val="none" w:sz="0" w:space="0" w:color="auto"/>
            <w:bottom w:val="none" w:sz="0" w:space="0" w:color="auto"/>
            <w:right w:val="none" w:sz="0" w:space="0" w:color="auto"/>
          </w:divBdr>
        </w:div>
        <w:div w:id="268516370">
          <w:marLeft w:val="480"/>
          <w:marRight w:val="0"/>
          <w:marTop w:val="0"/>
          <w:marBottom w:val="0"/>
          <w:divBdr>
            <w:top w:val="none" w:sz="0" w:space="0" w:color="auto"/>
            <w:left w:val="none" w:sz="0" w:space="0" w:color="auto"/>
            <w:bottom w:val="none" w:sz="0" w:space="0" w:color="auto"/>
            <w:right w:val="none" w:sz="0" w:space="0" w:color="auto"/>
          </w:divBdr>
        </w:div>
      </w:divsChild>
    </w:div>
    <w:div w:id="202332135">
      <w:bodyDiv w:val="1"/>
      <w:marLeft w:val="0"/>
      <w:marRight w:val="0"/>
      <w:marTop w:val="0"/>
      <w:marBottom w:val="0"/>
      <w:divBdr>
        <w:top w:val="none" w:sz="0" w:space="0" w:color="auto"/>
        <w:left w:val="none" w:sz="0" w:space="0" w:color="auto"/>
        <w:bottom w:val="none" w:sz="0" w:space="0" w:color="auto"/>
        <w:right w:val="none" w:sz="0" w:space="0" w:color="auto"/>
      </w:divBdr>
      <w:divsChild>
        <w:div w:id="1422095900">
          <w:marLeft w:val="480"/>
          <w:marRight w:val="0"/>
          <w:marTop w:val="0"/>
          <w:marBottom w:val="0"/>
          <w:divBdr>
            <w:top w:val="none" w:sz="0" w:space="0" w:color="auto"/>
            <w:left w:val="none" w:sz="0" w:space="0" w:color="auto"/>
            <w:bottom w:val="none" w:sz="0" w:space="0" w:color="auto"/>
            <w:right w:val="none" w:sz="0" w:space="0" w:color="auto"/>
          </w:divBdr>
        </w:div>
        <w:div w:id="1026949676">
          <w:marLeft w:val="480"/>
          <w:marRight w:val="0"/>
          <w:marTop w:val="0"/>
          <w:marBottom w:val="0"/>
          <w:divBdr>
            <w:top w:val="none" w:sz="0" w:space="0" w:color="auto"/>
            <w:left w:val="none" w:sz="0" w:space="0" w:color="auto"/>
            <w:bottom w:val="none" w:sz="0" w:space="0" w:color="auto"/>
            <w:right w:val="none" w:sz="0" w:space="0" w:color="auto"/>
          </w:divBdr>
        </w:div>
        <w:div w:id="1699113260">
          <w:marLeft w:val="480"/>
          <w:marRight w:val="0"/>
          <w:marTop w:val="0"/>
          <w:marBottom w:val="0"/>
          <w:divBdr>
            <w:top w:val="none" w:sz="0" w:space="0" w:color="auto"/>
            <w:left w:val="none" w:sz="0" w:space="0" w:color="auto"/>
            <w:bottom w:val="none" w:sz="0" w:space="0" w:color="auto"/>
            <w:right w:val="none" w:sz="0" w:space="0" w:color="auto"/>
          </w:divBdr>
        </w:div>
        <w:div w:id="1711681233">
          <w:marLeft w:val="480"/>
          <w:marRight w:val="0"/>
          <w:marTop w:val="0"/>
          <w:marBottom w:val="0"/>
          <w:divBdr>
            <w:top w:val="none" w:sz="0" w:space="0" w:color="auto"/>
            <w:left w:val="none" w:sz="0" w:space="0" w:color="auto"/>
            <w:bottom w:val="none" w:sz="0" w:space="0" w:color="auto"/>
            <w:right w:val="none" w:sz="0" w:space="0" w:color="auto"/>
          </w:divBdr>
        </w:div>
      </w:divsChild>
    </w:div>
    <w:div w:id="204098894">
      <w:bodyDiv w:val="1"/>
      <w:marLeft w:val="0"/>
      <w:marRight w:val="0"/>
      <w:marTop w:val="0"/>
      <w:marBottom w:val="0"/>
      <w:divBdr>
        <w:top w:val="none" w:sz="0" w:space="0" w:color="auto"/>
        <w:left w:val="none" w:sz="0" w:space="0" w:color="auto"/>
        <w:bottom w:val="none" w:sz="0" w:space="0" w:color="auto"/>
        <w:right w:val="none" w:sz="0" w:space="0" w:color="auto"/>
      </w:divBdr>
    </w:div>
    <w:div w:id="245267054">
      <w:bodyDiv w:val="1"/>
      <w:marLeft w:val="0"/>
      <w:marRight w:val="0"/>
      <w:marTop w:val="0"/>
      <w:marBottom w:val="0"/>
      <w:divBdr>
        <w:top w:val="none" w:sz="0" w:space="0" w:color="auto"/>
        <w:left w:val="none" w:sz="0" w:space="0" w:color="auto"/>
        <w:bottom w:val="none" w:sz="0" w:space="0" w:color="auto"/>
        <w:right w:val="none" w:sz="0" w:space="0" w:color="auto"/>
      </w:divBdr>
      <w:divsChild>
        <w:div w:id="120151725">
          <w:marLeft w:val="480"/>
          <w:marRight w:val="0"/>
          <w:marTop w:val="0"/>
          <w:marBottom w:val="0"/>
          <w:divBdr>
            <w:top w:val="none" w:sz="0" w:space="0" w:color="auto"/>
            <w:left w:val="none" w:sz="0" w:space="0" w:color="auto"/>
            <w:bottom w:val="none" w:sz="0" w:space="0" w:color="auto"/>
            <w:right w:val="none" w:sz="0" w:space="0" w:color="auto"/>
          </w:divBdr>
        </w:div>
        <w:div w:id="871770405">
          <w:marLeft w:val="480"/>
          <w:marRight w:val="0"/>
          <w:marTop w:val="0"/>
          <w:marBottom w:val="0"/>
          <w:divBdr>
            <w:top w:val="none" w:sz="0" w:space="0" w:color="auto"/>
            <w:left w:val="none" w:sz="0" w:space="0" w:color="auto"/>
            <w:bottom w:val="none" w:sz="0" w:space="0" w:color="auto"/>
            <w:right w:val="none" w:sz="0" w:space="0" w:color="auto"/>
          </w:divBdr>
        </w:div>
        <w:div w:id="1932155002">
          <w:marLeft w:val="480"/>
          <w:marRight w:val="0"/>
          <w:marTop w:val="0"/>
          <w:marBottom w:val="0"/>
          <w:divBdr>
            <w:top w:val="none" w:sz="0" w:space="0" w:color="auto"/>
            <w:left w:val="none" w:sz="0" w:space="0" w:color="auto"/>
            <w:bottom w:val="none" w:sz="0" w:space="0" w:color="auto"/>
            <w:right w:val="none" w:sz="0" w:space="0" w:color="auto"/>
          </w:divBdr>
        </w:div>
        <w:div w:id="1722439622">
          <w:marLeft w:val="480"/>
          <w:marRight w:val="0"/>
          <w:marTop w:val="0"/>
          <w:marBottom w:val="0"/>
          <w:divBdr>
            <w:top w:val="none" w:sz="0" w:space="0" w:color="auto"/>
            <w:left w:val="none" w:sz="0" w:space="0" w:color="auto"/>
            <w:bottom w:val="none" w:sz="0" w:space="0" w:color="auto"/>
            <w:right w:val="none" w:sz="0" w:space="0" w:color="auto"/>
          </w:divBdr>
        </w:div>
        <w:div w:id="1725830135">
          <w:marLeft w:val="480"/>
          <w:marRight w:val="0"/>
          <w:marTop w:val="0"/>
          <w:marBottom w:val="0"/>
          <w:divBdr>
            <w:top w:val="none" w:sz="0" w:space="0" w:color="auto"/>
            <w:left w:val="none" w:sz="0" w:space="0" w:color="auto"/>
            <w:bottom w:val="none" w:sz="0" w:space="0" w:color="auto"/>
            <w:right w:val="none" w:sz="0" w:space="0" w:color="auto"/>
          </w:divBdr>
        </w:div>
        <w:div w:id="1711030826">
          <w:marLeft w:val="480"/>
          <w:marRight w:val="0"/>
          <w:marTop w:val="0"/>
          <w:marBottom w:val="0"/>
          <w:divBdr>
            <w:top w:val="none" w:sz="0" w:space="0" w:color="auto"/>
            <w:left w:val="none" w:sz="0" w:space="0" w:color="auto"/>
            <w:bottom w:val="none" w:sz="0" w:space="0" w:color="auto"/>
            <w:right w:val="none" w:sz="0" w:space="0" w:color="auto"/>
          </w:divBdr>
        </w:div>
        <w:div w:id="1737819735">
          <w:marLeft w:val="480"/>
          <w:marRight w:val="0"/>
          <w:marTop w:val="0"/>
          <w:marBottom w:val="0"/>
          <w:divBdr>
            <w:top w:val="none" w:sz="0" w:space="0" w:color="auto"/>
            <w:left w:val="none" w:sz="0" w:space="0" w:color="auto"/>
            <w:bottom w:val="none" w:sz="0" w:space="0" w:color="auto"/>
            <w:right w:val="none" w:sz="0" w:space="0" w:color="auto"/>
          </w:divBdr>
        </w:div>
        <w:div w:id="1272666205">
          <w:marLeft w:val="480"/>
          <w:marRight w:val="0"/>
          <w:marTop w:val="0"/>
          <w:marBottom w:val="0"/>
          <w:divBdr>
            <w:top w:val="none" w:sz="0" w:space="0" w:color="auto"/>
            <w:left w:val="none" w:sz="0" w:space="0" w:color="auto"/>
            <w:bottom w:val="none" w:sz="0" w:space="0" w:color="auto"/>
            <w:right w:val="none" w:sz="0" w:space="0" w:color="auto"/>
          </w:divBdr>
        </w:div>
      </w:divsChild>
    </w:div>
    <w:div w:id="281231567">
      <w:bodyDiv w:val="1"/>
      <w:marLeft w:val="0"/>
      <w:marRight w:val="0"/>
      <w:marTop w:val="0"/>
      <w:marBottom w:val="0"/>
      <w:divBdr>
        <w:top w:val="none" w:sz="0" w:space="0" w:color="auto"/>
        <w:left w:val="none" w:sz="0" w:space="0" w:color="auto"/>
        <w:bottom w:val="none" w:sz="0" w:space="0" w:color="auto"/>
        <w:right w:val="none" w:sz="0" w:space="0" w:color="auto"/>
      </w:divBdr>
    </w:div>
    <w:div w:id="449008224">
      <w:bodyDiv w:val="1"/>
      <w:marLeft w:val="0"/>
      <w:marRight w:val="0"/>
      <w:marTop w:val="0"/>
      <w:marBottom w:val="0"/>
      <w:divBdr>
        <w:top w:val="none" w:sz="0" w:space="0" w:color="auto"/>
        <w:left w:val="none" w:sz="0" w:space="0" w:color="auto"/>
        <w:bottom w:val="none" w:sz="0" w:space="0" w:color="auto"/>
        <w:right w:val="none" w:sz="0" w:space="0" w:color="auto"/>
      </w:divBdr>
    </w:div>
    <w:div w:id="494419184">
      <w:bodyDiv w:val="1"/>
      <w:marLeft w:val="0"/>
      <w:marRight w:val="0"/>
      <w:marTop w:val="0"/>
      <w:marBottom w:val="0"/>
      <w:divBdr>
        <w:top w:val="none" w:sz="0" w:space="0" w:color="auto"/>
        <w:left w:val="none" w:sz="0" w:space="0" w:color="auto"/>
        <w:bottom w:val="none" w:sz="0" w:space="0" w:color="auto"/>
        <w:right w:val="none" w:sz="0" w:space="0" w:color="auto"/>
      </w:divBdr>
    </w:div>
    <w:div w:id="540942222">
      <w:bodyDiv w:val="1"/>
      <w:marLeft w:val="0"/>
      <w:marRight w:val="0"/>
      <w:marTop w:val="0"/>
      <w:marBottom w:val="0"/>
      <w:divBdr>
        <w:top w:val="none" w:sz="0" w:space="0" w:color="auto"/>
        <w:left w:val="none" w:sz="0" w:space="0" w:color="auto"/>
        <w:bottom w:val="none" w:sz="0" w:space="0" w:color="auto"/>
        <w:right w:val="none" w:sz="0" w:space="0" w:color="auto"/>
      </w:divBdr>
    </w:div>
    <w:div w:id="545024147">
      <w:bodyDiv w:val="1"/>
      <w:marLeft w:val="0"/>
      <w:marRight w:val="0"/>
      <w:marTop w:val="0"/>
      <w:marBottom w:val="0"/>
      <w:divBdr>
        <w:top w:val="none" w:sz="0" w:space="0" w:color="auto"/>
        <w:left w:val="none" w:sz="0" w:space="0" w:color="auto"/>
        <w:bottom w:val="none" w:sz="0" w:space="0" w:color="auto"/>
        <w:right w:val="none" w:sz="0" w:space="0" w:color="auto"/>
      </w:divBdr>
      <w:divsChild>
        <w:div w:id="1568153838">
          <w:marLeft w:val="480"/>
          <w:marRight w:val="0"/>
          <w:marTop w:val="0"/>
          <w:marBottom w:val="0"/>
          <w:divBdr>
            <w:top w:val="none" w:sz="0" w:space="0" w:color="auto"/>
            <w:left w:val="none" w:sz="0" w:space="0" w:color="auto"/>
            <w:bottom w:val="none" w:sz="0" w:space="0" w:color="auto"/>
            <w:right w:val="none" w:sz="0" w:space="0" w:color="auto"/>
          </w:divBdr>
        </w:div>
        <w:div w:id="1819102696">
          <w:marLeft w:val="480"/>
          <w:marRight w:val="0"/>
          <w:marTop w:val="0"/>
          <w:marBottom w:val="0"/>
          <w:divBdr>
            <w:top w:val="none" w:sz="0" w:space="0" w:color="auto"/>
            <w:left w:val="none" w:sz="0" w:space="0" w:color="auto"/>
            <w:bottom w:val="none" w:sz="0" w:space="0" w:color="auto"/>
            <w:right w:val="none" w:sz="0" w:space="0" w:color="auto"/>
          </w:divBdr>
        </w:div>
        <w:div w:id="1710229101">
          <w:marLeft w:val="480"/>
          <w:marRight w:val="0"/>
          <w:marTop w:val="0"/>
          <w:marBottom w:val="0"/>
          <w:divBdr>
            <w:top w:val="none" w:sz="0" w:space="0" w:color="auto"/>
            <w:left w:val="none" w:sz="0" w:space="0" w:color="auto"/>
            <w:bottom w:val="none" w:sz="0" w:space="0" w:color="auto"/>
            <w:right w:val="none" w:sz="0" w:space="0" w:color="auto"/>
          </w:divBdr>
        </w:div>
        <w:div w:id="480931618">
          <w:marLeft w:val="480"/>
          <w:marRight w:val="0"/>
          <w:marTop w:val="0"/>
          <w:marBottom w:val="0"/>
          <w:divBdr>
            <w:top w:val="none" w:sz="0" w:space="0" w:color="auto"/>
            <w:left w:val="none" w:sz="0" w:space="0" w:color="auto"/>
            <w:bottom w:val="none" w:sz="0" w:space="0" w:color="auto"/>
            <w:right w:val="none" w:sz="0" w:space="0" w:color="auto"/>
          </w:divBdr>
        </w:div>
        <w:div w:id="161699683">
          <w:marLeft w:val="480"/>
          <w:marRight w:val="0"/>
          <w:marTop w:val="0"/>
          <w:marBottom w:val="0"/>
          <w:divBdr>
            <w:top w:val="none" w:sz="0" w:space="0" w:color="auto"/>
            <w:left w:val="none" w:sz="0" w:space="0" w:color="auto"/>
            <w:bottom w:val="none" w:sz="0" w:space="0" w:color="auto"/>
            <w:right w:val="none" w:sz="0" w:space="0" w:color="auto"/>
          </w:divBdr>
        </w:div>
      </w:divsChild>
    </w:div>
    <w:div w:id="556087559">
      <w:bodyDiv w:val="1"/>
      <w:marLeft w:val="0"/>
      <w:marRight w:val="0"/>
      <w:marTop w:val="0"/>
      <w:marBottom w:val="0"/>
      <w:divBdr>
        <w:top w:val="none" w:sz="0" w:space="0" w:color="auto"/>
        <w:left w:val="none" w:sz="0" w:space="0" w:color="auto"/>
        <w:bottom w:val="none" w:sz="0" w:space="0" w:color="auto"/>
        <w:right w:val="none" w:sz="0" w:space="0" w:color="auto"/>
      </w:divBdr>
      <w:divsChild>
        <w:div w:id="580527276">
          <w:marLeft w:val="480"/>
          <w:marRight w:val="0"/>
          <w:marTop w:val="0"/>
          <w:marBottom w:val="0"/>
          <w:divBdr>
            <w:top w:val="none" w:sz="0" w:space="0" w:color="auto"/>
            <w:left w:val="none" w:sz="0" w:space="0" w:color="auto"/>
            <w:bottom w:val="none" w:sz="0" w:space="0" w:color="auto"/>
            <w:right w:val="none" w:sz="0" w:space="0" w:color="auto"/>
          </w:divBdr>
        </w:div>
        <w:div w:id="1914970695">
          <w:marLeft w:val="480"/>
          <w:marRight w:val="0"/>
          <w:marTop w:val="0"/>
          <w:marBottom w:val="0"/>
          <w:divBdr>
            <w:top w:val="none" w:sz="0" w:space="0" w:color="auto"/>
            <w:left w:val="none" w:sz="0" w:space="0" w:color="auto"/>
            <w:bottom w:val="none" w:sz="0" w:space="0" w:color="auto"/>
            <w:right w:val="none" w:sz="0" w:space="0" w:color="auto"/>
          </w:divBdr>
        </w:div>
        <w:div w:id="80026550">
          <w:marLeft w:val="480"/>
          <w:marRight w:val="0"/>
          <w:marTop w:val="0"/>
          <w:marBottom w:val="0"/>
          <w:divBdr>
            <w:top w:val="none" w:sz="0" w:space="0" w:color="auto"/>
            <w:left w:val="none" w:sz="0" w:space="0" w:color="auto"/>
            <w:bottom w:val="none" w:sz="0" w:space="0" w:color="auto"/>
            <w:right w:val="none" w:sz="0" w:space="0" w:color="auto"/>
          </w:divBdr>
        </w:div>
        <w:div w:id="926302557">
          <w:marLeft w:val="480"/>
          <w:marRight w:val="0"/>
          <w:marTop w:val="0"/>
          <w:marBottom w:val="0"/>
          <w:divBdr>
            <w:top w:val="none" w:sz="0" w:space="0" w:color="auto"/>
            <w:left w:val="none" w:sz="0" w:space="0" w:color="auto"/>
            <w:bottom w:val="none" w:sz="0" w:space="0" w:color="auto"/>
            <w:right w:val="none" w:sz="0" w:space="0" w:color="auto"/>
          </w:divBdr>
        </w:div>
        <w:div w:id="994720166">
          <w:marLeft w:val="480"/>
          <w:marRight w:val="0"/>
          <w:marTop w:val="0"/>
          <w:marBottom w:val="0"/>
          <w:divBdr>
            <w:top w:val="none" w:sz="0" w:space="0" w:color="auto"/>
            <w:left w:val="none" w:sz="0" w:space="0" w:color="auto"/>
            <w:bottom w:val="none" w:sz="0" w:space="0" w:color="auto"/>
            <w:right w:val="none" w:sz="0" w:space="0" w:color="auto"/>
          </w:divBdr>
        </w:div>
        <w:div w:id="517937218">
          <w:marLeft w:val="480"/>
          <w:marRight w:val="0"/>
          <w:marTop w:val="0"/>
          <w:marBottom w:val="0"/>
          <w:divBdr>
            <w:top w:val="none" w:sz="0" w:space="0" w:color="auto"/>
            <w:left w:val="none" w:sz="0" w:space="0" w:color="auto"/>
            <w:bottom w:val="none" w:sz="0" w:space="0" w:color="auto"/>
            <w:right w:val="none" w:sz="0" w:space="0" w:color="auto"/>
          </w:divBdr>
        </w:div>
      </w:divsChild>
    </w:div>
    <w:div w:id="572662652">
      <w:bodyDiv w:val="1"/>
      <w:marLeft w:val="0"/>
      <w:marRight w:val="0"/>
      <w:marTop w:val="0"/>
      <w:marBottom w:val="0"/>
      <w:divBdr>
        <w:top w:val="none" w:sz="0" w:space="0" w:color="auto"/>
        <w:left w:val="none" w:sz="0" w:space="0" w:color="auto"/>
        <w:bottom w:val="none" w:sz="0" w:space="0" w:color="auto"/>
        <w:right w:val="none" w:sz="0" w:space="0" w:color="auto"/>
      </w:divBdr>
      <w:divsChild>
        <w:div w:id="2107533533">
          <w:marLeft w:val="480"/>
          <w:marRight w:val="0"/>
          <w:marTop w:val="0"/>
          <w:marBottom w:val="0"/>
          <w:divBdr>
            <w:top w:val="none" w:sz="0" w:space="0" w:color="auto"/>
            <w:left w:val="none" w:sz="0" w:space="0" w:color="auto"/>
            <w:bottom w:val="none" w:sz="0" w:space="0" w:color="auto"/>
            <w:right w:val="none" w:sz="0" w:space="0" w:color="auto"/>
          </w:divBdr>
        </w:div>
        <w:div w:id="2081514337">
          <w:marLeft w:val="480"/>
          <w:marRight w:val="0"/>
          <w:marTop w:val="0"/>
          <w:marBottom w:val="0"/>
          <w:divBdr>
            <w:top w:val="none" w:sz="0" w:space="0" w:color="auto"/>
            <w:left w:val="none" w:sz="0" w:space="0" w:color="auto"/>
            <w:bottom w:val="none" w:sz="0" w:space="0" w:color="auto"/>
            <w:right w:val="none" w:sz="0" w:space="0" w:color="auto"/>
          </w:divBdr>
        </w:div>
        <w:div w:id="659966459">
          <w:marLeft w:val="480"/>
          <w:marRight w:val="0"/>
          <w:marTop w:val="0"/>
          <w:marBottom w:val="0"/>
          <w:divBdr>
            <w:top w:val="none" w:sz="0" w:space="0" w:color="auto"/>
            <w:left w:val="none" w:sz="0" w:space="0" w:color="auto"/>
            <w:bottom w:val="none" w:sz="0" w:space="0" w:color="auto"/>
            <w:right w:val="none" w:sz="0" w:space="0" w:color="auto"/>
          </w:divBdr>
        </w:div>
        <w:div w:id="1138451129">
          <w:marLeft w:val="480"/>
          <w:marRight w:val="0"/>
          <w:marTop w:val="0"/>
          <w:marBottom w:val="0"/>
          <w:divBdr>
            <w:top w:val="none" w:sz="0" w:space="0" w:color="auto"/>
            <w:left w:val="none" w:sz="0" w:space="0" w:color="auto"/>
            <w:bottom w:val="none" w:sz="0" w:space="0" w:color="auto"/>
            <w:right w:val="none" w:sz="0" w:space="0" w:color="auto"/>
          </w:divBdr>
        </w:div>
        <w:div w:id="2107772359">
          <w:marLeft w:val="480"/>
          <w:marRight w:val="0"/>
          <w:marTop w:val="0"/>
          <w:marBottom w:val="0"/>
          <w:divBdr>
            <w:top w:val="none" w:sz="0" w:space="0" w:color="auto"/>
            <w:left w:val="none" w:sz="0" w:space="0" w:color="auto"/>
            <w:bottom w:val="none" w:sz="0" w:space="0" w:color="auto"/>
            <w:right w:val="none" w:sz="0" w:space="0" w:color="auto"/>
          </w:divBdr>
        </w:div>
        <w:div w:id="377241064">
          <w:marLeft w:val="480"/>
          <w:marRight w:val="0"/>
          <w:marTop w:val="0"/>
          <w:marBottom w:val="0"/>
          <w:divBdr>
            <w:top w:val="none" w:sz="0" w:space="0" w:color="auto"/>
            <w:left w:val="none" w:sz="0" w:space="0" w:color="auto"/>
            <w:bottom w:val="none" w:sz="0" w:space="0" w:color="auto"/>
            <w:right w:val="none" w:sz="0" w:space="0" w:color="auto"/>
          </w:divBdr>
        </w:div>
        <w:div w:id="424613116">
          <w:marLeft w:val="480"/>
          <w:marRight w:val="0"/>
          <w:marTop w:val="0"/>
          <w:marBottom w:val="0"/>
          <w:divBdr>
            <w:top w:val="none" w:sz="0" w:space="0" w:color="auto"/>
            <w:left w:val="none" w:sz="0" w:space="0" w:color="auto"/>
            <w:bottom w:val="none" w:sz="0" w:space="0" w:color="auto"/>
            <w:right w:val="none" w:sz="0" w:space="0" w:color="auto"/>
          </w:divBdr>
        </w:div>
        <w:div w:id="288821083">
          <w:marLeft w:val="480"/>
          <w:marRight w:val="0"/>
          <w:marTop w:val="0"/>
          <w:marBottom w:val="0"/>
          <w:divBdr>
            <w:top w:val="none" w:sz="0" w:space="0" w:color="auto"/>
            <w:left w:val="none" w:sz="0" w:space="0" w:color="auto"/>
            <w:bottom w:val="none" w:sz="0" w:space="0" w:color="auto"/>
            <w:right w:val="none" w:sz="0" w:space="0" w:color="auto"/>
          </w:divBdr>
        </w:div>
        <w:div w:id="420106510">
          <w:marLeft w:val="480"/>
          <w:marRight w:val="0"/>
          <w:marTop w:val="0"/>
          <w:marBottom w:val="0"/>
          <w:divBdr>
            <w:top w:val="none" w:sz="0" w:space="0" w:color="auto"/>
            <w:left w:val="none" w:sz="0" w:space="0" w:color="auto"/>
            <w:bottom w:val="none" w:sz="0" w:space="0" w:color="auto"/>
            <w:right w:val="none" w:sz="0" w:space="0" w:color="auto"/>
          </w:divBdr>
        </w:div>
        <w:div w:id="520315058">
          <w:marLeft w:val="480"/>
          <w:marRight w:val="0"/>
          <w:marTop w:val="0"/>
          <w:marBottom w:val="0"/>
          <w:divBdr>
            <w:top w:val="none" w:sz="0" w:space="0" w:color="auto"/>
            <w:left w:val="none" w:sz="0" w:space="0" w:color="auto"/>
            <w:bottom w:val="none" w:sz="0" w:space="0" w:color="auto"/>
            <w:right w:val="none" w:sz="0" w:space="0" w:color="auto"/>
          </w:divBdr>
        </w:div>
      </w:divsChild>
    </w:div>
    <w:div w:id="613630762">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sChild>
        <w:div w:id="222983425">
          <w:marLeft w:val="480"/>
          <w:marRight w:val="0"/>
          <w:marTop w:val="0"/>
          <w:marBottom w:val="0"/>
          <w:divBdr>
            <w:top w:val="none" w:sz="0" w:space="0" w:color="auto"/>
            <w:left w:val="none" w:sz="0" w:space="0" w:color="auto"/>
            <w:bottom w:val="none" w:sz="0" w:space="0" w:color="auto"/>
            <w:right w:val="none" w:sz="0" w:space="0" w:color="auto"/>
          </w:divBdr>
        </w:div>
        <w:div w:id="1437602026">
          <w:marLeft w:val="480"/>
          <w:marRight w:val="0"/>
          <w:marTop w:val="0"/>
          <w:marBottom w:val="0"/>
          <w:divBdr>
            <w:top w:val="none" w:sz="0" w:space="0" w:color="auto"/>
            <w:left w:val="none" w:sz="0" w:space="0" w:color="auto"/>
            <w:bottom w:val="none" w:sz="0" w:space="0" w:color="auto"/>
            <w:right w:val="none" w:sz="0" w:space="0" w:color="auto"/>
          </w:divBdr>
        </w:div>
        <w:div w:id="2110805726">
          <w:marLeft w:val="480"/>
          <w:marRight w:val="0"/>
          <w:marTop w:val="0"/>
          <w:marBottom w:val="0"/>
          <w:divBdr>
            <w:top w:val="none" w:sz="0" w:space="0" w:color="auto"/>
            <w:left w:val="none" w:sz="0" w:space="0" w:color="auto"/>
            <w:bottom w:val="none" w:sz="0" w:space="0" w:color="auto"/>
            <w:right w:val="none" w:sz="0" w:space="0" w:color="auto"/>
          </w:divBdr>
        </w:div>
        <w:div w:id="819927913">
          <w:marLeft w:val="480"/>
          <w:marRight w:val="0"/>
          <w:marTop w:val="0"/>
          <w:marBottom w:val="0"/>
          <w:divBdr>
            <w:top w:val="none" w:sz="0" w:space="0" w:color="auto"/>
            <w:left w:val="none" w:sz="0" w:space="0" w:color="auto"/>
            <w:bottom w:val="none" w:sz="0" w:space="0" w:color="auto"/>
            <w:right w:val="none" w:sz="0" w:space="0" w:color="auto"/>
          </w:divBdr>
        </w:div>
        <w:div w:id="639195166">
          <w:marLeft w:val="480"/>
          <w:marRight w:val="0"/>
          <w:marTop w:val="0"/>
          <w:marBottom w:val="0"/>
          <w:divBdr>
            <w:top w:val="none" w:sz="0" w:space="0" w:color="auto"/>
            <w:left w:val="none" w:sz="0" w:space="0" w:color="auto"/>
            <w:bottom w:val="none" w:sz="0" w:space="0" w:color="auto"/>
            <w:right w:val="none" w:sz="0" w:space="0" w:color="auto"/>
          </w:divBdr>
        </w:div>
      </w:divsChild>
    </w:div>
    <w:div w:id="719205628">
      <w:bodyDiv w:val="1"/>
      <w:marLeft w:val="0"/>
      <w:marRight w:val="0"/>
      <w:marTop w:val="0"/>
      <w:marBottom w:val="0"/>
      <w:divBdr>
        <w:top w:val="none" w:sz="0" w:space="0" w:color="auto"/>
        <w:left w:val="none" w:sz="0" w:space="0" w:color="auto"/>
        <w:bottom w:val="none" w:sz="0" w:space="0" w:color="auto"/>
        <w:right w:val="none" w:sz="0" w:space="0" w:color="auto"/>
      </w:divBdr>
      <w:divsChild>
        <w:div w:id="941063925">
          <w:marLeft w:val="480"/>
          <w:marRight w:val="0"/>
          <w:marTop w:val="0"/>
          <w:marBottom w:val="0"/>
          <w:divBdr>
            <w:top w:val="none" w:sz="0" w:space="0" w:color="auto"/>
            <w:left w:val="none" w:sz="0" w:space="0" w:color="auto"/>
            <w:bottom w:val="none" w:sz="0" w:space="0" w:color="auto"/>
            <w:right w:val="none" w:sz="0" w:space="0" w:color="auto"/>
          </w:divBdr>
        </w:div>
        <w:div w:id="514685578">
          <w:marLeft w:val="480"/>
          <w:marRight w:val="0"/>
          <w:marTop w:val="0"/>
          <w:marBottom w:val="0"/>
          <w:divBdr>
            <w:top w:val="none" w:sz="0" w:space="0" w:color="auto"/>
            <w:left w:val="none" w:sz="0" w:space="0" w:color="auto"/>
            <w:bottom w:val="none" w:sz="0" w:space="0" w:color="auto"/>
            <w:right w:val="none" w:sz="0" w:space="0" w:color="auto"/>
          </w:divBdr>
        </w:div>
        <w:div w:id="1007563393">
          <w:marLeft w:val="480"/>
          <w:marRight w:val="0"/>
          <w:marTop w:val="0"/>
          <w:marBottom w:val="0"/>
          <w:divBdr>
            <w:top w:val="none" w:sz="0" w:space="0" w:color="auto"/>
            <w:left w:val="none" w:sz="0" w:space="0" w:color="auto"/>
            <w:bottom w:val="none" w:sz="0" w:space="0" w:color="auto"/>
            <w:right w:val="none" w:sz="0" w:space="0" w:color="auto"/>
          </w:divBdr>
        </w:div>
        <w:div w:id="577449406">
          <w:marLeft w:val="480"/>
          <w:marRight w:val="0"/>
          <w:marTop w:val="0"/>
          <w:marBottom w:val="0"/>
          <w:divBdr>
            <w:top w:val="none" w:sz="0" w:space="0" w:color="auto"/>
            <w:left w:val="none" w:sz="0" w:space="0" w:color="auto"/>
            <w:bottom w:val="none" w:sz="0" w:space="0" w:color="auto"/>
            <w:right w:val="none" w:sz="0" w:space="0" w:color="auto"/>
          </w:divBdr>
        </w:div>
        <w:div w:id="1568999717">
          <w:marLeft w:val="480"/>
          <w:marRight w:val="0"/>
          <w:marTop w:val="0"/>
          <w:marBottom w:val="0"/>
          <w:divBdr>
            <w:top w:val="none" w:sz="0" w:space="0" w:color="auto"/>
            <w:left w:val="none" w:sz="0" w:space="0" w:color="auto"/>
            <w:bottom w:val="none" w:sz="0" w:space="0" w:color="auto"/>
            <w:right w:val="none" w:sz="0" w:space="0" w:color="auto"/>
          </w:divBdr>
        </w:div>
        <w:div w:id="1440879073">
          <w:marLeft w:val="480"/>
          <w:marRight w:val="0"/>
          <w:marTop w:val="0"/>
          <w:marBottom w:val="0"/>
          <w:divBdr>
            <w:top w:val="none" w:sz="0" w:space="0" w:color="auto"/>
            <w:left w:val="none" w:sz="0" w:space="0" w:color="auto"/>
            <w:bottom w:val="none" w:sz="0" w:space="0" w:color="auto"/>
            <w:right w:val="none" w:sz="0" w:space="0" w:color="auto"/>
          </w:divBdr>
        </w:div>
        <w:div w:id="1781417540">
          <w:marLeft w:val="480"/>
          <w:marRight w:val="0"/>
          <w:marTop w:val="0"/>
          <w:marBottom w:val="0"/>
          <w:divBdr>
            <w:top w:val="none" w:sz="0" w:space="0" w:color="auto"/>
            <w:left w:val="none" w:sz="0" w:space="0" w:color="auto"/>
            <w:bottom w:val="none" w:sz="0" w:space="0" w:color="auto"/>
            <w:right w:val="none" w:sz="0" w:space="0" w:color="auto"/>
          </w:divBdr>
        </w:div>
      </w:divsChild>
    </w:div>
    <w:div w:id="796876061">
      <w:bodyDiv w:val="1"/>
      <w:marLeft w:val="0"/>
      <w:marRight w:val="0"/>
      <w:marTop w:val="0"/>
      <w:marBottom w:val="0"/>
      <w:divBdr>
        <w:top w:val="none" w:sz="0" w:space="0" w:color="auto"/>
        <w:left w:val="none" w:sz="0" w:space="0" w:color="auto"/>
        <w:bottom w:val="none" w:sz="0" w:space="0" w:color="auto"/>
        <w:right w:val="none" w:sz="0" w:space="0" w:color="auto"/>
      </w:divBdr>
    </w:div>
    <w:div w:id="1081827658">
      <w:bodyDiv w:val="1"/>
      <w:marLeft w:val="0"/>
      <w:marRight w:val="0"/>
      <w:marTop w:val="0"/>
      <w:marBottom w:val="0"/>
      <w:divBdr>
        <w:top w:val="none" w:sz="0" w:space="0" w:color="auto"/>
        <w:left w:val="none" w:sz="0" w:space="0" w:color="auto"/>
        <w:bottom w:val="none" w:sz="0" w:space="0" w:color="auto"/>
        <w:right w:val="none" w:sz="0" w:space="0" w:color="auto"/>
      </w:divBdr>
    </w:div>
    <w:div w:id="1265264797">
      <w:bodyDiv w:val="1"/>
      <w:marLeft w:val="0"/>
      <w:marRight w:val="0"/>
      <w:marTop w:val="0"/>
      <w:marBottom w:val="0"/>
      <w:divBdr>
        <w:top w:val="none" w:sz="0" w:space="0" w:color="auto"/>
        <w:left w:val="none" w:sz="0" w:space="0" w:color="auto"/>
        <w:bottom w:val="none" w:sz="0" w:space="0" w:color="auto"/>
        <w:right w:val="none" w:sz="0" w:space="0" w:color="auto"/>
      </w:divBdr>
    </w:div>
    <w:div w:id="1295133945">
      <w:bodyDiv w:val="1"/>
      <w:marLeft w:val="0"/>
      <w:marRight w:val="0"/>
      <w:marTop w:val="0"/>
      <w:marBottom w:val="0"/>
      <w:divBdr>
        <w:top w:val="none" w:sz="0" w:space="0" w:color="auto"/>
        <w:left w:val="none" w:sz="0" w:space="0" w:color="auto"/>
        <w:bottom w:val="none" w:sz="0" w:space="0" w:color="auto"/>
        <w:right w:val="none" w:sz="0" w:space="0" w:color="auto"/>
      </w:divBdr>
    </w:div>
    <w:div w:id="1315184078">
      <w:bodyDiv w:val="1"/>
      <w:marLeft w:val="0"/>
      <w:marRight w:val="0"/>
      <w:marTop w:val="0"/>
      <w:marBottom w:val="0"/>
      <w:divBdr>
        <w:top w:val="none" w:sz="0" w:space="0" w:color="auto"/>
        <w:left w:val="none" w:sz="0" w:space="0" w:color="auto"/>
        <w:bottom w:val="none" w:sz="0" w:space="0" w:color="auto"/>
        <w:right w:val="none" w:sz="0" w:space="0" w:color="auto"/>
      </w:divBdr>
    </w:div>
    <w:div w:id="1338001777">
      <w:bodyDiv w:val="1"/>
      <w:marLeft w:val="0"/>
      <w:marRight w:val="0"/>
      <w:marTop w:val="0"/>
      <w:marBottom w:val="0"/>
      <w:divBdr>
        <w:top w:val="none" w:sz="0" w:space="0" w:color="auto"/>
        <w:left w:val="none" w:sz="0" w:space="0" w:color="auto"/>
        <w:bottom w:val="none" w:sz="0" w:space="0" w:color="auto"/>
        <w:right w:val="none" w:sz="0" w:space="0" w:color="auto"/>
      </w:divBdr>
    </w:div>
    <w:div w:id="1481264133">
      <w:bodyDiv w:val="1"/>
      <w:marLeft w:val="0"/>
      <w:marRight w:val="0"/>
      <w:marTop w:val="0"/>
      <w:marBottom w:val="0"/>
      <w:divBdr>
        <w:top w:val="none" w:sz="0" w:space="0" w:color="auto"/>
        <w:left w:val="none" w:sz="0" w:space="0" w:color="auto"/>
        <w:bottom w:val="none" w:sz="0" w:space="0" w:color="auto"/>
        <w:right w:val="none" w:sz="0" w:space="0" w:color="auto"/>
      </w:divBdr>
    </w:div>
    <w:div w:id="1482887505">
      <w:bodyDiv w:val="1"/>
      <w:marLeft w:val="0"/>
      <w:marRight w:val="0"/>
      <w:marTop w:val="0"/>
      <w:marBottom w:val="0"/>
      <w:divBdr>
        <w:top w:val="none" w:sz="0" w:space="0" w:color="auto"/>
        <w:left w:val="none" w:sz="0" w:space="0" w:color="auto"/>
        <w:bottom w:val="none" w:sz="0" w:space="0" w:color="auto"/>
        <w:right w:val="none" w:sz="0" w:space="0" w:color="auto"/>
      </w:divBdr>
    </w:div>
    <w:div w:id="1498418046">
      <w:bodyDiv w:val="1"/>
      <w:marLeft w:val="0"/>
      <w:marRight w:val="0"/>
      <w:marTop w:val="0"/>
      <w:marBottom w:val="0"/>
      <w:divBdr>
        <w:top w:val="none" w:sz="0" w:space="0" w:color="auto"/>
        <w:left w:val="none" w:sz="0" w:space="0" w:color="auto"/>
        <w:bottom w:val="none" w:sz="0" w:space="0" w:color="auto"/>
        <w:right w:val="none" w:sz="0" w:space="0" w:color="auto"/>
      </w:divBdr>
    </w:div>
    <w:div w:id="1533883115">
      <w:bodyDiv w:val="1"/>
      <w:marLeft w:val="0"/>
      <w:marRight w:val="0"/>
      <w:marTop w:val="0"/>
      <w:marBottom w:val="0"/>
      <w:divBdr>
        <w:top w:val="none" w:sz="0" w:space="0" w:color="auto"/>
        <w:left w:val="none" w:sz="0" w:space="0" w:color="auto"/>
        <w:bottom w:val="none" w:sz="0" w:space="0" w:color="auto"/>
        <w:right w:val="none" w:sz="0" w:space="0" w:color="auto"/>
      </w:divBdr>
    </w:div>
    <w:div w:id="1541671145">
      <w:bodyDiv w:val="1"/>
      <w:marLeft w:val="0"/>
      <w:marRight w:val="0"/>
      <w:marTop w:val="0"/>
      <w:marBottom w:val="0"/>
      <w:divBdr>
        <w:top w:val="none" w:sz="0" w:space="0" w:color="auto"/>
        <w:left w:val="none" w:sz="0" w:space="0" w:color="auto"/>
        <w:bottom w:val="none" w:sz="0" w:space="0" w:color="auto"/>
        <w:right w:val="none" w:sz="0" w:space="0" w:color="auto"/>
      </w:divBdr>
    </w:div>
    <w:div w:id="1542130976">
      <w:bodyDiv w:val="1"/>
      <w:marLeft w:val="0"/>
      <w:marRight w:val="0"/>
      <w:marTop w:val="0"/>
      <w:marBottom w:val="0"/>
      <w:divBdr>
        <w:top w:val="none" w:sz="0" w:space="0" w:color="auto"/>
        <w:left w:val="none" w:sz="0" w:space="0" w:color="auto"/>
        <w:bottom w:val="none" w:sz="0" w:space="0" w:color="auto"/>
        <w:right w:val="none" w:sz="0" w:space="0" w:color="auto"/>
      </w:divBdr>
    </w:div>
    <w:div w:id="1596863725">
      <w:bodyDiv w:val="1"/>
      <w:marLeft w:val="0"/>
      <w:marRight w:val="0"/>
      <w:marTop w:val="0"/>
      <w:marBottom w:val="0"/>
      <w:divBdr>
        <w:top w:val="none" w:sz="0" w:space="0" w:color="auto"/>
        <w:left w:val="none" w:sz="0" w:space="0" w:color="auto"/>
        <w:bottom w:val="none" w:sz="0" w:space="0" w:color="auto"/>
        <w:right w:val="none" w:sz="0" w:space="0" w:color="auto"/>
      </w:divBdr>
    </w:div>
    <w:div w:id="1600984643">
      <w:bodyDiv w:val="1"/>
      <w:marLeft w:val="0"/>
      <w:marRight w:val="0"/>
      <w:marTop w:val="0"/>
      <w:marBottom w:val="0"/>
      <w:divBdr>
        <w:top w:val="none" w:sz="0" w:space="0" w:color="auto"/>
        <w:left w:val="none" w:sz="0" w:space="0" w:color="auto"/>
        <w:bottom w:val="none" w:sz="0" w:space="0" w:color="auto"/>
        <w:right w:val="none" w:sz="0" w:space="0" w:color="auto"/>
      </w:divBdr>
    </w:div>
    <w:div w:id="1641224012">
      <w:bodyDiv w:val="1"/>
      <w:marLeft w:val="0"/>
      <w:marRight w:val="0"/>
      <w:marTop w:val="0"/>
      <w:marBottom w:val="0"/>
      <w:divBdr>
        <w:top w:val="none" w:sz="0" w:space="0" w:color="auto"/>
        <w:left w:val="none" w:sz="0" w:space="0" w:color="auto"/>
        <w:bottom w:val="none" w:sz="0" w:space="0" w:color="auto"/>
        <w:right w:val="none" w:sz="0" w:space="0" w:color="auto"/>
      </w:divBdr>
      <w:divsChild>
        <w:div w:id="1825311966">
          <w:marLeft w:val="480"/>
          <w:marRight w:val="0"/>
          <w:marTop w:val="0"/>
          <w:marBottom w:val="0"/>
          <w:divBdr>
            <w:top w:val="none" w:sz="0" w:space="0" w:color="auto"/>
            <w:left w:val="none" w:sz="0" w:space="0" w:color="auto"/>
            <w:bottom w:val="none" w:sz="0" w:space="0" w:color="auto"/>
            <w:right w:val="none" w:sz="0" w:space="0" w:color="auto"/>
          </w:divBdr>
        </w:div>
        <w:div w:id="706175215">
          <w:marLeft w:val="480"/>
          <w:marRight w:val="0"/>
          <w:marTop w:val="0"/>
          <w:marBottom w:val="0"/>
          <w:divBdr>
            <w:top w:val="none" w:sz="0" w:space="0" w:color="auto"/>
            <w:left w:val="none" w:sz="0" w:space="0" w:color="auto"/>
            <w:bottom w:val="none" w:sz="0" w:space="0" w:color="auto"/>
            <w:right w:val="none" w:sz="0" w:space="0" w:color="auto"/>
          </w:divBdr>
        </w:div>
        <w:div w:id="1344475218">
          <w:marLeft w:val="480"/>
          <w:marRight w:val="0"/>
          <w:marTop w:val="0"/>
          <w:marBottom w:val="0"/>
          <w:divBdr>
            <w:top w:val="none" w:sz="0" w:space="0" w:color="auto"/>
            <w:left w:val="none" w:sz="0" w:space="0" w:color="auto"/>
            <w:bottom w:val="none" w:sz="0" w:space="0" w:color="auto"/>
            <w:right w:val="none" w:sz="0" w:space="0" w:color="auto"/>
          </w:divBdr>
        </w:div>
        <w:div w:id="929850340">
          <w:marLeft w:val="480"/>
          <w:marRight w:val="0"/>
          <w:marTop w:val="0"/>
          <w:marBottom w:val="0"/>
          <w:divBdr>
            <w:top w:val="none" w:sz="0" w:space="0" w:color="auto"/>
            <w:left w:val="none" w:sz="0" w:space="0" w:color="auto"/>
            <w:bottom w:val="none" w:sz="0" w:space="0" w:color="auto"/>
            <w:right w:val="none" w:sz="0" w:space="0" w:color="auto"/>
          </w:divBdr>
        </w:div>
        <w:div w:id="1248466789">
          <w:marLeft w:val="480"/>
          <w:marRight w:val="0"/>
          <w:marTop w:val="0"/>
          <w:marBottom w:val="0"/>
          <w:divBdr>
            <w:top w:val="none" w:sz="0" w:space="0" w:color="auto"/>
            <w:left w:val="none" w:sz="0" w:space="0" w:color="auto"/>
            <w:bottom w:val="none" w:sz="0" w:space="0" w:color="auto"/>
            <w:right w:val="none" w:sz="0" w:space="0" w:color="auto"/>
          </w:divBdr>
        </w:div>
        <w:div w:id="2097246646">
          <w:marLeft w:val="480"/>
          <w:marRight w:val="0"/>
          <w:marTop w:val="0"/>
          <w:marBottom w:val="0"/>
          <w:divBdr>
            <w:top w:val="none" w:sz="0" w:space="0" w:color="auto"/>
            <w:left w:val="none" w:sz="0" w:space="0" w:color="auto"/>
            <w:bottom w:val="none" w:sz="0" w:space="0" w:color="auto"/>
            <w:right w:val="none" w:sz="0" w:space="0" w:color="auto"/>
          </w:divBdr>
        </w:div>
        <w:div w:id="1975599840">
          <w:marLeft w:val="480"/>
          <w:marRight w:val="0"/>
          <w:marTop w:val="0"/>
          <w:marBottom w:val="0"/>
          <w:divBdr>
            <w:top w:val="none" w:sz="0" w:space="0" w:color="auto"/>
            <w:left w:val="none" w:sz="0" w:space="0" w:color="auto"/>
            <w:bottom w:val="none" w:sz="0" w:space="0" w:color="auto"/>
            <w:right w:val="none" w:sz="0" w:space="0" w:color="auto"/>
          </w:divBdr>
        </w:div>
        <w:div w:id="701789448">
          <w:marLeft w:val="480"/>
          <w:marRight w:val="0"/>
          <w:marTop w:val="0"/>
          <w:marBottom w:val="0"/>
          <w:divBdr>
            <w:top w:val="none" w:sz="0" w:space="0" w:color="auto"/>
            <w:left w:val="none" w:sz="0" w:space="0" w:color="auto"/>
            <w:bottom w:val="none" w:sz="0" w:space="0" w:color="auto"/>
            <w:right w:val="none" w:sz="0" w:space="0" w:color="auto"/>
          </w:divBdr>
        </w:div>
        <w:div w:id="1397321189">
          <w:marLeft w:val="480"/>
          <w:marRight w:val="0"/>
          <w:marTop w:val="0"/>
          <w:marBottom w:val="0"/>
          <w:divBdr>
            <w:top w:val="none" w:sz="0" w:space="0" w:color="auto"/>
            <w:left w:val="none" w:sz="0" w:space="0" w:color="auto"/>
            <w:bottom w:val="none" w:sz="0" w:space="0" w:color="auto"/>
            <w:right w:val="none" w:sz="0" w:space="0" w:color="auto"/>
          </w:divBdr>
        </w:div>
        <w:div w:id="275408700">
          <w:marLeft w:val="480"/>
          <w:marRight w:val="0"/>
          <w:marTop w:val="0"/>
          <w:marBottom w:val="0"/>
          <w:divBdr>
            <w:top w:val="none" w:sz="0" w:space="0" w:color="auto"/>
            <w:left w:val="none" w:sz="0" w:space="0" w:color="auto"/>
            <w:bottom w:val="none" w:sz="0" w:space="0" w:color="auto"/>
            <w:right w:val="none" w:sz="0" w:space="0" w:color="auto"/>
          </w:divBdr>
        </w:div>
        <w:div w:id="55593165">
          <w:marLeft w:val="480"/>
          <w:marRight w:val="0"/>
          <w:marTop w:val="0"/>
          <w:marBottom w:val="0"/>
          <w:divBdr>
            <w:top w:val="none" w:sz="0" w:space="0" w:color="auto"/>
            <w:left w:val="none" w:sz="0" w:space="0" w:color="auto"/>
            <w:bottom w:val="none" w:sz="0" w:space="0" w:color="auto"/>
            <w:right w:val="none" w:sz="0" w:space="0" w:color="auto"/>
          </w:divBdr>
        </w:div>
        <w:div w:id="274674251">
          <w:marLeft w:val="480"/>
          <w:marRight w:val="0"/>
          <w:marTop w:val="0"/>
          <w:marBottom w:val="0"/>
          <w:divBdr>
            <w:top w:val="none" w:sz="0" w:space="0" w:color="auto"/>
            <w:left w:val="none" w:sz="0" w:space="0" w:color="auto"/>
            <w:bottom w:val="none" w:sz="0" w:space="0" w:color="auto"/>
            <w:right w:val="none" w:sz="0" w:space="0" w:color="auto"/>
          </w:divBdr>
        </w:div>
        <w:div w:id="11495387">
          <w:marLeft w:val="480"/>
          <w:marRight w:val="0"/>
          <w:marTop w:val="0"/>
          <w:marBottom w:val="0"/>
          <w:divBdr>
            <w:top w:val="none" w:sz="0" w:space="0" w:color="auto"/>
            <w:left w:val="none" w:sz="0" w:space="0" w:color="auto"/>
            <w:bottom w:val="none" w:sz="0" w:space="0" w:color="auto"/>
            <w:right w:val="none" w:sz="0" w:space="0" w:color="auto"/>
          </w:divBdr>
        </w:div>
        <w:div w:id="1362852437">
          <w:marLeft w:val="480"/>
          <w:marRight w:val="0"/>
          <w:marTop w:val="0"/>
          <w:marBottom w:val="0"/>
          <w:divBdr>
            <w:top w:val="none" w:sz="0" w:space="0" w:color="auto"/>
            <w:left w:val="none" w:sz="0" w:space="0" w:color="auto"/>
            <w:bottom w:val="none" w:sz="0" w:space="0" w:color="auto"/>
            <w:right w:val="none" w:sz="0" w:space="0" w:color="auto"/>
          </w:divBdr>
        </w:div>
        <w:div w:id="703553070">
          <w:marLeft w:val="480"/>
          <w:marRight w:val="0"/>
          <w:marTop w:val="0"/>
          <w:marBottom w:val="0"/>
          <w:divBdr>
            <w:top w:val="none" w:sz="0" w:space="0" w:color="auto"/>
            <w:left w:val="none" w:sz="0" w:space="0" w:color="auto"/>
            <w:bottom w:val="none" w:sz="0" w:space="0" w:color="auto"/>
            <w:right w:val="none" w:sz="0" w:space="0" w:color="auto"/>
          </w:divBdr>
        </w:div>
        <w:div w:id="899829593">
          <w:marLeft w:val="480"/>
          <w:marRight w:val="0"/>
          <w:marTop w:val="0"/>
          <w:marBottom w:val="0"/>
          <w:divBdr>
            <w:top w:val="none" w:sz="0" w:space="0" w:color="auto"/>
            <w:left w:val="none" w:sz="0" w:space="0" w:color="auto"/>
            <w:bottom w:val="none" w:sz="0" w:space="0" w:color="auto"/>
            <w:right w:val="none" w:sz="0" w:space="0" w:color="auto"/>
          </w:divBdr>
        </w:div>
        <w:div w:id="944504974">
          <w:marLeft w:val="480"/>
          <w:marRight w:val="0"/>
          <w:marTop w:val="0"/>
          <w:marBottom w:val="0"/>
          <w:divBdr>
            <w:top w:val="none" w:sz="0" w:space="0" w:color="auto"/>
            <w:left w:val="none" w:sz="0" w:space="0" w:color="auto"/>
            <w:bottom w:val="none" w:sz="0" w:space="0" w:color="auto"/>
            <w:right w:val="none" w:sz="0" w:space="0" w:color="auto"/>
          </w:divBdr>
        </w:div>
      </w:divsChild>
    </w:div>
    <w:div w:id="1739012189">
      <w:bodyDiv w:val="1"/>
      <w:marLeft w:val="0"/>
      <w:marRight w:val="0"/>
      <w:marTop w:val="0"/>
      <w:marBottom w:val="0"/>
      <w:divBdr>
        <w:top w:val="none" w:sz="0" w:space="0" w:color="auto"/>
        <w:left w:val="none" w:sz="0" w:space="0" w:color="auto"/>
        <w:bottom w:val="none" w:sz="0" w:space="0" w:color="auto"/>
        <w:right w:val="none" w:sz="0" w:space="0" w:color="auto"/>
      </w:divBdr>
    </w:div>
    <w:div w:id="1772965806">
      <w:bodyDiv w:val="1"/>
      <w:marLeft w:val="0"/>
      <w:marRight w:val="0"/>
      <w:marTop w:val="0"/>
      <w:marBottom w:val="0"/>
      <w:divBdr>
        <w:top w:val="none" w:sz="0" w:space="0" w:color="auto"/>
        <w:left w:val="none" w:sz="0" w:space="0" w:color="auto"/>
        <w:bottom w:val="none" w:sz="0" w:space="0" w:color="auto"/>
        <w:right w:val="none" w:sz="0" w:space="0" w:color="auto"/>
      </w:divBdr>
      <w:divsChild>
        <w:div w:id="2131853227">
          <w:marLeft w:val="480"/>
          <w:marRight w:val="0"/>
          <w:marTop w:val="0"/>
          <w:marBottom w:val="0"/>
          <w:divBdr>
            <w:top w:val="none" w:sz="0" w:space="0" w:color="auto"/>
            <w:left w:val="none" w:sz="0" w:space="0" w:color="auto"/>
            <w:bottom w:val="none" w:sz="0" w:space="0" w:color="auto"/>
            <w:right w:val="none" w:sz="0" w:space="0" w:color="auto"/>
          </w:divBdr>
        </w:div>
        <w:div w:id="1759861782">
          <w:marLeft w:val="480"/>
          <w:marRight w:val="0"/>
          <w:marTop w:val="0"/>
          <w:marBottom w:val="0"/>
          <w:divBdr>
            <w:top w:val="none" w:sz="0" w:space="0" w:color="auto"/>
            <w:left w:val="none" w:sz="0" w:space="0" w:color="auto"/>
            <w:bottom w:val="none" w:sz="0" w:space="0" w:color="auto"/>
            <w:right w:val="none" w:sz="0" w:space="0" w:color="auto"/>
          </w:divBdr>
        </w:div>
        <w:div w:id="1852258618">
          <w:marLeft w:val="480"/>
          <w:marRight w:val="0"/>
          <w:marTop w:val="0"/>
          <w:marBottom w:val="0"/>
          <w:divBdr>
            <w:top w:val="none" w:sz="0" w:space="0" w:color="auto"/>
            <w:left w:val="none" w:sz="0" w:space="0" w:color="auto"/>
            <w:bottom w:val="none" w:sz="0" w:space="0" w:color="auto"/>
            <w:right w:val="none" w:sz="0" w:space="0" w:color="auto"/>
          </w:divBdr>
        </w:div>
        <w:div w:id="59408020">
          <w:marLeft w:val="480"/>
          <w:marRight w:val="0"/>
          <w:marTop w:val="0"/>
          <w:marBottom w:val="0"/>
          <w:divBdr>
            <w:top w:val="none" w:sz="0" w:space="0" w:color="auto"/>
            <w:left w:val="none" w:sz="0" w:space="0" w:color="auto"/>
            <w:bottom w:val="none" w:sz="0" w:space="0" w:color="auto"/>
            <w:right w:val="none" w:sz="0" w:space="0" w:color="auto"/>
          </w:divBdr>
        </w:div>
        <w:div w:id="476537562">
          <w:marLeft w:val="480"/>
          <w:marRight w:val="0"/>
          <w:marTop w:val="0"/>
          <w:marBottom w:val="0"/>
          <w:divBdr>
            <w:top w:val="none" w:sz="0" w:space="0" w:color="auto"/>
            <w:left w:val="none" w:sz="0" w:space="0" w:color="auto"/>
            <w:bottom w:val="none" w:sz="0" w:space="0" w:color="auto"/>
            <w:right w:val="none" w:sz="0" w:space="0" w:color="auto"/>
          </w:divBdr>
        </w:div>
        <w:div w:id="1521159673">
          <w:marLeft w:val="480"/>
          <w:marRight w:val="0"/>
          <w:marTop w:val="0"/>
          <w:marBottom w:val="0"/>
          <w:divBdr>
            <w:top w:val="none" w:sz="0" w:space="0" w:color="auto"/>
            <w:left w:val="none" w:sz="0" w:space="0" w:color="auto"/>
            <w:bottom w:val="none" w:sz="0" w:space="0" w:color="auto"/>
            <w:right w:val="none" w:sz="0" w:space="0" w:color="auto"/>
          </w:divBdr>
        </w:div>
        <w:div w:id="119225233">
          <w:marLeft w:val="480"/>
          <w:marRight w:val="0"/>
          <w:marTop w:val="0"/>
          <w:marBottom w:val="0"/>
          <w:divBdr>
            <w:top w:val="none" w:sz="0" w:space="0" w:color="auto"/>
            <w:left w:val="none" w:sz="0" w:space="0" w:color="auto"/>
            <w:bottom w:val="none" w:sz="0" w:space="0" w:color="auto"/>
            <w:right w:val="none" w:sz="0" w:space="0" w:color="auto"/>
          </w:divBdr>
        </w:div>
        <w:div w:id="1067995432">
          <w:marLeft w:val="480"/>
          <w:marRight w:val="0"/>
          <w:marTop w:val="0"/>
          <w:marBottom w:val="0"/>
          <w:divBdr>
            <w:top w:val="none" w:sz="0" w:space="0" w:color="auto"/>
            <w:left w:val="none" w:sz="0" w:space="0" w:color="auto"/>
            <w:bottom w:val="none" w:sz="0" w:space="0" w:color="auto"/>
            <w:right w:val="none" w:sz="0" w:space="0" w:color="auto"/>
          </w:divBdr>
        </w:div>
        <w:div w:id="185599243">
          <w:marLeft w:val="480"/>
          <w:marRight w:val="0"/>
          <w:marTop w:val="0"/>
          <w:marBottom w:val="0"/>
          <w:divBdr>
            <w:top w:val="none" w:sz="0" w:space="0" w:color="auto"/>
            <w:left w:val="none" w:sz="0" w:space="0" w:color="auto"/>
            <w:bottom w:val="none" w:sz="0" w:space="0" w:color="auto"/>
            <w:right w:val="none" w:sz="0" w:space="0" w:color="auto"/>
          </w:divBdr>
        </w:div>
        <w:div w:id="1992103276">
          <w:marLeft w:val="480"/>
          <w:marRight w:val="0"/>
          <w:marTop w:val="0"/>
          <w:marBottom w:val="0"/>
          <w:divBdr>
            <w:top w:val="none" w:sz="0" w:space="0" w:color="auto"/>
            <w:left w:val="none" w:sz="0" w:space="0" w:color="auto"/>
            <w:bottom w:val="none" w:sz="0" w:space="0" w:color="auto"/>
            <w:right w:val="none" w:sz="0" w:space="0" w:color="auto"/>
          </w:divBdr>
        </w:div>
        <w:div w:id="1867328962">
          <w:marLeft w:val="480"/>
          <w:marRight w:val="0"/>
          <w:marTop w:val="0"/>
          <w:marBottom w:val="0"/>
          <w:divBdr>
            <w:top w:val="none" w:sz="0" w:space="0" w:color="auto"/>
            <w:left w:val="none" w:sz="0" w:space="0" w:color="auto"/>
            <w:bottom w:val="none" w:sz="0" w:space="0" w:color="auto"/>
            <w:right w:val="none" w:sz="0" w:space="0" w:color="auto"/>
          </w:divBdr>
        </w:div>
        <w:div w:id="27223404">
          <w:marLeft w:val="480"/>
          <w:marRight w:val="0"/>
          <w:marTop w:val="0"/>
          <w:marBottom w:val="0"/>
          <w:divBdr>
            <w:top w:val="none" w:sz="0" w:space="0" w:color="auto"/>
            <w:left w:val="none" w:sz="0" w:space="0" w:color="auto"/>
            <w:bottom w:val="none" w:sz="0" w:space="0" w:color="auto"/>
            <w:right w:val="none" w:sz="0" w:space="0" w:color="auto"/>
          </w:divBdr>
        </w:div>
        <w:div w:id="1946573936">
          <w:marLeft w:val="480"/>
          <w:marRight w:val="0"/>
          <w:marTop w:val="0"/>
          <w:marBottom w:val="0"/>
          <w:divBdr>
            <w:top w:val="none" w:sz="0" w:space="0" w:color="auto"/>
            <w:left w:val="none" w:sz="0" w:space="0" w:color="auto"/>
            <w:bottom w:val="none" w:sz="0" w:space="0" w:color="auto"/>
            <w:right w:val="none" w:sz="0" w:space="0" w:color="auto"/>
          </w:divBdr>
        </w:div>
        <w:div w:id="1369405948">
          <w:marLeft w:val="480"/>
          <w:marRight w:val="0"/>
          <w:marTop w:val="0"/>
          <w:marBottom w:val="0"/>
          <w:divBdr>
            <w:top w:val="none" w:sz="0" w:space="0" w:color="auto"/>
            <w:left w:val="none" w:sz="0" w:space="0" w:color="auto"/>
            <w:bottom w:val="none" w:sz="0" w:space="0" w:color="auto"/>
            <w:right w:val="none" w:sz="0" w:space="0" w:color="auto"/>
          </w:divBdr>
        </w:div>
      </w:divsChild>
    </w:div>
    <w:div w:id="1897011915">
      <w:bodyDiv w:val="1"/>
      <w:marLeft w:val="0"/>
      <w:marRight w:val="0"/>
      <w:marTop w:val="0"/>
      <w:marBottom w:val="0"/>
      <w:divBdr>
        <w:top w:val="none" w:sz="0" w:space="0" w:color="auto"/>
        <w:left w:val="none" w:sz="0" w:space="0" w:color="auto"/>
        <w:bottom w:val="none" w:sz="0" w:space="0" w:color="auto"/>
        <w:right w:val="none" w:sz="0" w:space="0" w:color="auto"/>
      </w:divBdr>
      <w:divsChild>
        <w:div w:id="2105226599">
          <w:marLeft w:val="480"/>
          <w:marRight w:val="0"/>
          <w:marTop w:val="0"/>
          <w:marBottom w:val="0"/>
          <w:divBdr>
            <w:top w:val="none" w:sz="0" w:space="0" w:color="auto"/>
            <w:left w:val="none" w:sz="0" w:space="0" w:color="auto"/>
            <w:bottom w:val="none" w:sz="0" w:space="0" w:color="auto"/>
            <w:right w:val="none" w:sz="0" w:space="0" w:color="auto"/>
          </w:divBdr>
        </w:div>
        <w:div w:id="1012295262">
          <w:marLeft w:val="480"/>
          <w:marRight w:val="0"/>
          <w:marTop w:val="0"/>
          <w:marBottom w:val="0"/>
          <w:divBdr>
            <w:top w:val="none" w:sz="0" w:space="0" w:color="auto"/>
            <w:left w:val="none" w:sz="0" w:space="0" w:color="auto"/>
            <w:bottom w:val="none" w:sz="0" w:space="0" w:color="auto"/>
            <w:right w:val="none" w:sz="0" w:space="0" w:color="auto"/>
          </w:divBdr>
        </w:div>
        <w:div w:id="1289125463">
          <w:marLeft w:val="480"/>
          <w:marRight w:val="0"/>
          <w:marTop w:val="0"/>
          <w:marBottom w:val="0"/>
          <w:divBdr>
            <w:top w:val="none" w:sz="0" w:space="0" w:color="auto"/>
            <w:left w:val="none" w:sz="0" w:space="0" w:color="auto"/>
            <w:bottom w:val="none" w:sz="0" w:space="0" w:color="auto"/>
            <w:right w:val="none" w:sz="0" w:space="0" w:color="auto"/>
          </w:divBdr>
        </w:div>
        <w:div w:id="1791974710">
          <w:marLeft w:val="480"/>
          <w:marRight w:val="0"/>
          <w:marTop w:val="0"/>
          <w:marBottom w:val="0"/>
          <w:divBdr>
            <w:top w:val="none" w:sz="0" w:space="0" w:color="auto"/>
            <w:left w:val="none" w:sz="0" w:space="0" w:color="auto"/>
            <w:bottom w:val="none" w:sz="0" w:space="0" w:color="auto"/>
            <w:right w:val="none" w:sz="0" w:space="0" w:color="auto"/>
          </w:divBdr>
        </w:div>
        <w:div w:id="343439936">
          <w:marLeft w:val="480"/>
          <w:marRight w:val="0"/>
          <w:marTop w:val="0"/>
          <w:marBottom w:val="0"/>
          <w:divBdr>
            <w:top w:val="none" w:sz="0" w:space="0" w:color="auto"/>
            <w:left w:val="none" w:sz="0" w:space="0" w:color="auto"/>
            <w:bottom w:val="none" w:sz="0" w:space="0" w:color="auto"/>
            <w:right w:val="none" w:sz="0" w:space="0" w:color="auto"/>
          </w:divBdr>
        </w:div>
        <w:div w:id="616986547">
          <w:marLeft w:val="480"/>
          <w:marRight w:val="0"/>
          <w:marTop w:val="0"/>
          <w:marBottom w:val="0"/>
          <w:divBdr>
            <w:top w:val="none" w:sz="0" w:space="0" w:color="auto"/>
            <w:left w:val="none" w:sz="0" w:space="0" w:color="auto"/>
            <w:bottom w:val="none" w:sz="0" w:space="0" w:color="auto"/>
            <w:right w:val="none" w:sz="0" w:space="0" w:color="auto"/>
          </w:divBdr>
        </w:div>
        <w:div w:id="1250308601">
          <w:marLeft w:val="480"/>
          <w:marRight w:val="0"/>
          <w:marTop w:val="0"/>
          <w:marBottom w:val="0"/>
          <w:divBdr>
            <w:top w:val="none" w:sz="0" w:space="0" w:color="auto"/>
            <w:left w:val="none" w:sz="0" w:space="0" w:color="auto"/>
            <w:bottom w:val="none" w:sz="0" w:space="0" w:color="auto"/>
            <w:right w:val="none" w:sz="0" w:space="0" w:color="auto"/>
          </w:divBdr>
        </w:div>
        <w:div w:id="990062764">
          <w:marLeft w:val="480"/>
          <w:marRight w:val="0"/>
          <w:marTop w:val="0"/>
          <w:marBottom w:val="0"/>
          <w:divBdr>
            <w:top w:val="none" w:sz="0" w:space="0" w:color="auto"/>
            <w:left w:val="none" w:sz="0" w:space="0" w:color="auto"/>
            <w:bottom w:val="none" w:sz="0" w:space="0" w:color="auto"/>
            <w:right w:val="none" w:sz="0" w:space="0" w:color="auto"/>
          </w:divBdr>
        </w:div>
        <w:div w:id="1716731944">
          <w:marLeft w:val="480"/>
          <w:marRight w:val="0"/>
          <w:marTop w:val="0"/>
          <w:marBottom w:val="0"/>
          <w:divBdr>
            <w:top w:val="none" w:sz="0" w:space="0" w:color="auto"/>
            <w:left w:val="none" w:sz="0" w:space="0" w:color="auto"/>
            <w:bottom w:val="none" w:sz="0" w:space="0" w:color="auto"/>
            <w:right w:val="none" w:sz="0" w:space="0" w:color="auto"/>
          </w:divBdr>
        </w:div>
        <w:div w:id="1505128193">
          <w:marLeft w:val="480"/>
          <w:marRight w:val="0"/>
          <w:marTop w:val="0"/>
          <w:marBottom w:val="0"/>
          <w:divBdr>
            <w:top w:val="none" w:sz="0" w:space="0" w:color="auto"/>
            <w:left w:val="none" w:sz="0" w:space="0" w:color="auto"/>
            <w:bottom w:val="none" w:sz="0" w:space="0" w:color="auto"/>
            <w:right w:val="none" w:sz="0" w:space="0" w:color="auto"/>
          </w:divBdr>
        </w:div>
        <w:div w:id="485971003">
          <w:marLeft w:val="480"/>
          <w:marRight w:val="0"/>
          <w:marTop w:val="0"/>
          <w:marBottom w:val="0"/>
          <w:divBdr>
            <w:top w:val="none" w:sz="0" w:space="0" w:color="auto"/>
            <w:left w:val="none" w:sz="0" w:space="0" w:color="auto"/>
            <w:bottom w:val="none" w:sz="0" w:space="0" w:color="auto"/>
            <w:right w:val="none" w:sz="0" w:space="0" w:color="auto"/>
          </w:divBdr>
        </w:div>
      </w:divsChild>
    </w:div>
    <w:div w:id="1936554239">
      <w:bodyDiv w:val="1"/>
      <w:marLeft w:val="0"/>
      <w:marRight w:val="0"/>
      <w:marTop w:val="0"/>
      <w:marBottom w:val="0"/>
      <w:divBdr>
        <w:top w:val="none" w:sz="0" w:space="0" w:color="auto"/>
        <w:left w:val="none" w:sz="0" w:space="0" w:color="auto"/>
        <w:bottom w:val="none" w:sz="0" w:space="0" w:color="auto"/>
        <w:right w:val="none" w:sz="0" w:space="0" w:color="auto"/>
      </w:divBdr>
      <w:divsChild>
        <w:div w:id="383069196">
          <w:marLeft w:val="480"/>
          <w:marRight w:val="0"/>
          <w:marTop w:val="0"/>
          <w:marBottom w:val="0"/>
          <w:divBdr>
            <w:top w:val="none" w:sz="0" w:space="0" w:color="auto"/>
            <w:left w:val="none" w:sz="0" w:space="0" w:color="auto"/>
            <w:bottom w:val="none" w:sz="0" w:space="0" w:color="auto"/>
            <w:right w:val="none" w:sz="0" w:space="0" w:color="auto"/>
          </w:divBdr>
        </w:div>
        <w:div w:id="1349405284">
          <w:marLeft w:val="480"/>
          <w:marRight w:val="0"/>
          <w:marTop w:val="0"/>
          <w:marBottom w:val="0"/>
          <w:divBdr>
            <w:top w:val="none" w:sz="0" w:space="0" w:color="auto"/>
            <w:left w:val="none" w:sz="0" w:space="0" w:color="auto"/>
            <w:bottom w:val="none" w:sz="0" w:space="0" w:color="auto"/>
            <w:right w:val="none" w:sz="0" w:space="0" w:color="auto"/>
          </w:divBdr>
        </w:div>
        <w:div w:id="1880236474">
          <w:marLeft w:val="480"/>
          <w:marRight w:val="0"/>
          <w:marTop w:val="0"/>
          <w:marBottom w:val="0"/>
          <w:divBdr>
            <w:top w:val="none" w:sz="0" w:space="0" w:color="auto"/>
            <w:left w:val="none" w:sz="0" w:space="0" w:color="auto"/>
            <w:bottom w:val="none" w:sz="0" w:space="0" w:color="auto"/>
            <w:right w:val="none" w:sz="0" w:space="0" w:color="auto"/>
          </w:divBdr>
        </w:div>
        <w:div w:id="1948197177">
          <w:marLeft w:val="480"/>
          <w:marRight w:val="0"/>
          <w:marTop w:val="0"/>
          <w:marBottom w:val="0"/>
          <w:divBdr>
            <w:top w:val="none" w:sz="0" w:space="0" w:color="auto"/>
            <w:left w:val="none" w:sz="0" w:space="0" w:color="auto"/>
            <w:bottom w:val="none" w:sz="0" w:space="0" w:color="auto"/>
            <w:right w:val="none" w:sz="0" w:space="0" w:color="auto"/>
          </w:divBdr>
        </w:div>
        <w:div w:id="495802756">
          <w:marLeft w:val="480"/>
          <w:marRight w:val="0"/>
          <w:marTop w:val="0"/>
          <w:marBottom w:val="0"/>
          <w:divBdr>
            <w:top w:val="none" w:sz="0" w:space="0" w:color="auto"/>
            <w:left w:val="none" w:sz="0" w:space="0" w:color="auto"/>
            <w:bottom w:val="none" w:sz="0" w:space="0" w:color="auto"/>
            <w:right w:val="none" w:sz="0" w:space="0" w:color="auto"/>
          </w:divBdr>
        </w:div>
        <w:div w:id="1231622109">
          <w:marLeft w:val="480"/>
          <w:marRight w:val="0"/>
          <w:marTop w:val="0"/>
          <w:marBottom w:val="0"/>
          <w:divBdr>
            <w:top w:val="none" w:sz="0" w:space="0" w:color="auto"/>
            <w:left w:val="none" w:sz="0" w:space="0" w:color="auto"/>
            <w:bottom w:val="none" w:sz="0" w:space="0" w:color="auto"/>
            <w:right w:val="none" w:sz="0" w:space="0" w:color="auto"/>
          </w:divBdr>
        </w:div>
        <w:div w:id="745810138">
          <w:marLeft w:val="480"/>
          <w:marRight w:val="0"/>
          <w:marTop w:val="0"/>
          <w:marBottom w:val="0"/>
          <w:divBdr>
            <w:top w:val="none" w:sz="0" w:space="0" w:color="auto"/>
            <w:left w:val="none" w:sz="0" w:space="0" w:color="auto"/>
            <w:bottom w:val="none" w:sz="0" w:space="0" w:color="auto"/>
            <w:right w:val="none" w:sz="0" w:space="0" w:color="auto"/>
          </w:divBdr>
        </w:div>
        <w:div w:id="1434134001">
          <w:marLeft w:val="480"/>
          <w:marRight w:val="0"/>
          <w:marTop w:val="0"/>
          <w:marBottom w:val="0"/>
          <w:divBdr>
            <w:top w:val="none" w:sz="0" w:space="0" w:color="auto"/>
            <w:left w:val="none" w:sz="0" w:space="0" w:color="auto"/>
            <w:bottom w:val="none" w:sz="0" w:space="0" w:color="auto"/>
            <w:right w:val="none" w:sz="0" w:space="0" w:color="auto"/>
          </w:divBdr>
        </w:div>
        <w:div w:id="476386986">
          <w:marLeft w:val="480"/>
          <w:marRight w:val="0"/>
          <w:marTop w:val="0"/>
          <w:marBottom w:val="0"/>
          <w:divBdr>
            <w:top w:val="none" w:sz="0" w:space="0" w:color="auto"/>
            <w:left w:val="none" w:sz="0" w:space="0" w:color="auto"/>
            <w:bottom w:val="none" w:sz="0" w:space="0" w:color="auto"/>
            <w:right w:val="none" w:sz="0" w:space="0" w:color="auto"/>
          </w:divBdr>
        </w:div>
      </w:divsChild>
    </w:div>
    <w:div w:id="1943566444">
      <w:bodyDiv w:val="1"/>
      <w:marLeft w:val="0"/>
      <w:marRight w:val="0"/>
      <w:marTop w:val="0"/>
      <w:marBottom w:val="0"/>
      <w:divBdr>
        <w:top w:val="none" w:sz="0" w:space="0" w:color="auto"/>
        <w:left w:val="none" w:sz="0" w:space="0" w:color="auto"/>
        <w:bottom w:val="none" w:sz="0" w:space="0" w:color="auto"/>
        <w:right w:val="none" w:sz="0" w:space="0" w:color="auto"/>
      </w:divBdr>
    </w:div>
    <w:div w:id="1954751765">
      <w:bodyDiv w:val="1"/>
      <w:marLeft w:val="0"/>
      <w:marRight w:val="0"/>
      <w:marTop w:val="0"/>
      <w:marBottom w:val="0"/>
      <w:divBdr>
        <w:top w:val="none" w:sz="0" w:space="0" w:color="auto"/>
        <w:left w:val="none" w:sz="0" w:space="0" w:color="auto"/>
        <w:bottom w:val="none" w:sz="0" w:space="0" w:color="auto"/>
        <w:right w:val="none" w:sz="0" w:space="0" w:color="auto"/>
      </w:divBdr>
    </w:div>
    <w:div w:id="1992057546">
      <w:bodyDiv w:val="1"/>
      <w:marLeft w:val="0"/>
      <w:marRight w:val="0"/>
      <w:marTop w:val="0"/>
      <w:marBottom w:val="0"/>
      <w:divBdr>
        <w:top w:val="none" w:sz="0" w:space="0" w:color="auto"/>
        <w:left w:val="none" w:sz="0" w:space="0" w:color="auto"/>
        <w:bottom w:val="none" w:sz="0" w:space="0" w:color="auto"/>
        <w:right w:val="none" w:sz="0" w:space="0" w:color="auto"/>
      </w:divBdr>
    </w:div>
    <w:div w:id="2094233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tunypatricia@gmail.com1*"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eader" Target="header3.xml"/><Relationship Id="rId10" Type="http://schemas.openxmlformats.org/officeDocument/2006/relationships/hyperlink" Target="mailto:lestunypatricia@gmail.com"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wandika@unmas.co.id2"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387661-1BEF-47DF-85EE-872B107929A0}">
  <we:reference id="wa104382081" version="1.55.1.0" store="en-US" storeType="OMEX"/>
  <we:alternateReferences>
    <we:reference id="wa104382081" version="1.55.1.0" store="" storeType="OMEX"/>
  </we:alternateReferences>
  <we:properties>
    <we:property name="MENDELEY_CITATIONS" value="[{&quot;citationID&quot;:&quot;MENDELEY_CITATION_5265c077-a64e-493b-ac7c-a6acaf555274&quot;,&quot;citationItems&quot;:[{&quot;id&quot;:&quot;88612781-68df-534f-9d52-81a98dee9107&quot;,&quot;itemData&quot;:{&quot;DOI&quot;:&quot;10.1093/aob/mcaa093&quot;,&quot;author&quot;:[{&quot;dropping-particle&quot;:&quot;&quot;,&quot;family&quot;:&quot;Phillips&quot;,&quot;given&quot;:&quot;Ryan D&quot;,&quot;non-dropping-particle&quot;:&quot;&quot;,&quot;parse-names&quot;:false,&quot;suffix&quot;:&quot;&quot;},{&quot;dropping-particle&quot;:&quot;&quot;,&quot;family&quot;:&quot;Reiter&quot;,&quot;given&quot;:&quot;Noushka&quot;,&quot;non-dropping-particle&quot;:&quot;&quot;,&quot;parse-names&quot;:false,&quot;suffix&quot;:&quot;&quot;},{&quot;dropping-particle&quot;:&quot;&quot;,&quot;family&quot;:&quot;Peakall&quot;,&quot;given&quot;:&quot;Rod&quot;,&quot;non-dropping-particle&quot;:&quot;&quot;,&quot;parse-names&quot;:false,&quot;suffix&quot;:&quot;&quot;}],&quot;id&quot;:&quot;88612781-68df-534f-9d52-81a98dee9107&quot;,&quot;issued&quot;:{&quot;date-parts&quot;:[[&quot;2020&quot;]]},&quot;page&quot;:&quot;345-362&quot;,&quot;title&quot;:&quot;Orchid conservation : from theory to practice&quot;,&quot;type&quot;:&quot;article-journal&quot;},&quot;uris&quot;:[&quot;http://www.mendeley.com/documents/?uuid=c17ff1ee-47bc-4420-96ab-7a7c2ed5dc46&quot;],&quot;isTemporary&quot;:false,&quot;legacyDesktopId&quot;:&quot;c17ff1ee-47bc-4420-96ab-7a7c2ed5dc46&quot;}],&quot;properties&quot;:{&quot;noteIndex&quot;:0},&quot;isEdited&quot;:false,&quot;manualOverride&quot;:{&quot;citeprocText&quot;:&quot;(Phillips et al., 2020)&quot;,&quot;isManuallyOverridden&quot;:false,&quot;manualOverrideText&quot;:&quot;&quot;},&quot;citationTag&quot;:&quot;MENDELEY_CITATION_v3_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&quot;},{&quot;citationID&quot;:&quot;MENDELEY_CITATION_1f88e222-6514-4837-aa1d-dbfb1b076071&quot;,&quot;citationItems&quot;:[{&quot;id&quot;:&quot;b54e2226-a329-5148-8ed3-4a2a29ef945b&quot;,&quot;itemData&quot;:{&quot;DOI&quot;:&quot;10.1186/s40529-018-0232-z&quot;,&quot;ISSN&quot;:&quot;1999-3110&quot;,&quot;author&quot;:[{&quot;dropping-particle&quot;:&quot;&quot;,&quot;family&quot;:&quot;Fay&quot;,&quot;given&quot;:&quot;Michael F&quot;,&quot;non-dropping-particle&quot;:&quot;&quot;,&quot;parse-names&quot;:false,&quot;suffix&quot;:&quot;&quot;}],&quot;container-title&quot;:&quot;Botanical Studies&quot;,&quot;id&quot;:&quot;b54e2226-a329-5148-8ed3-4a2a29ef945b&quot;,&quot;issued&quot;:{&quot;date-parts&quot;:[[&quot;2018&quot;]]},&quot;publisher&quot;:&quot;Springer Berlin Heidelberg&quot;,&quot;title&quot;:&quot;Orchid conservation : how can we meet the challenges in the twenty ‑ first century ?&quot;,&quot;type&quot;:&quot;article-journal&quot;},&quot;uris&quot;:[&quot;http://www.mendeley.com/documents/?uuid=30f36e31-0442-4140-bb47-890c9b97bd80&quot;],&quot;isTemporary&quot;:false,&quot;legacyDesktopId&quot;:&quot;30f36e31-0442-4140-bb47-890c9b97bd80&quot;}],&quot;properties&quot;:{&quot;noteIndex&quot;:0},&quot;isEdited&quot;:false,&quot;manualOverride&quot;:{&quot;citeprocText&quot;:&quot;(Fay, 2018)&quot;,&quot;isManuallyOverridden&quot;:false,&quot;manualOverrideText&quot;:&quot;&quot;},&quot;citationTag&quot;:&quot;MENDELEY_CITATION_v3_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&quot;},{&quot;citationID&quot;:&quot;MENDELEY_CITATION_784545ec-d652-4527-8bd5-38c8853debd7&quot;,&quot;citationItems&quot;:[{&quot;id&quot;:&quot;1c36552b-910d-5e5d-9862-07ade90e876f&quot;,&quot;itemData&quot;:{&quot;DOI&quot;:&quot;10.1088/1755-1315/1115/1/012024&quot;,&quot;author&quot;:[{&quot;dropping-particle&quot;:&quot;&quot;,&quot;family&quot;:&quot;R, Rambey; J&quot;,&quot;given&quot;:&quot;Permana&quot;,&quot;non-dropping-particle&quot;:&quot;&quot;,&quot;parse-names&quot;:false,&quot;suffix&quot;:&quot;&quot;}],&quot;id&quot;:&quot;1c36552b-910d-5e5d-9862-07ade90e876f&quot;,&quot;issued&quot;:{&quot;date-parts&quot;:[[&quot;0&quot;]]},&quot;title&quot;:&quot;Identification of ornamental plant species in the Martelu Purba Nature Reserve , North Sumatra Identification of ornamental plant species in the Martelu Purba Nature Reserve , North Sumatra&quot;,&quot;type&quot;:&quot;article-journal&quot;},&quot;uris&quot;:[&quot;http://www.mendeley.com/documents/?uuid=133f6a69-4978-4c2f-a4d1-1d0fab3d99ba&quot;],&quot;isTemporary&quot;:false,&quot;legacyDesktopId&quot;:&quot;133f6a69-4978-4c2f-a4d1-1d0fab3d99ba&quot;}],&quot;properties&quot;:{&quot;noteIndex&quot;:0},&quot;isEdited&quot;:false,&quot;manualOverride&quot;:{&quot;citeprocText&quot;:&quot;(R, Rambey; J, n.d.)&quot;,&quot;isManuallyOverridden&quot;:false,&quot;manualOverrideText&quot;:&quot;&quot;},&quot;citationTag&quot;:&quot;MENDELEY_CITATION_v3_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&quot;},{&quot;citationID&quot;:&quot;MENDELEY_CITATION_f41bcdd1-392f-4778-9753-3a6a435ef21f&quot;,&quot;citationItems&quot;:[{&quot;id&quot;:&quot;8d82784a-7e92-5d75-879f-1f3e82972272&quot;,&quot;itemData&quot;:{&quot;author&quot;:[{&quot;dropping-particle&quot;:&quot;&quot;,&quot;family&quot;:&quot;Hinsley&quot;,&quot;given&quot;:&quot;A M Y&quot;,&quot;non-dropping-particle&quot;:&quot;&quot;,&quot;parse-names&quot;:false,&quot;suffix&quot;:&quot;&quot;},{&quot;dropping-particle&quot;:&quot;&quot;,&quot;family&quot;:&quot;Boer&quot;,&quot;given&quot;:&quot;Hugo J D E&quot;,&quot;non-dropping-particle&quot;:&quot;&quot;,&quot;parse-names&quot;:false,&quot;suffix&quot;:&quot;&quot;},{&quot;dropping-particle&quot;:&quot;&quot;,&quot;family&quot;:&quot;Fay&quot;,&quot;given&quot;:&quot;Michael F&quot;,&quot;non-dropping-particle&quot;:&quot;&quot;,&quot;parse-names&quot;:false,&quot;suffix&quot;:&quot;&quot;},{&quot;dropping-particle&quot;:&quot;&quot;,&quot;family&quot;:&quot;Gale&quot;,&quot;given&quot;:&quot;Stephan W&quot;,&quot;non-dropping-particle&quot;:&quot;&quot;,&quot;parse-names&quot;:false,&quot;suffix&quot;:&quot;&quot;},{&quot;dropping-particle&quot;:&quot;&quot;,&quot;family&quot;:&quot;Gardiner&quot;,&quot;given&quot;:&quot;Lauren M&quot;,&quot;non-dropping-particle&quot;:&quot;&quot;,&quot;parse-names&quot;:false,&quot;suffix&quot;:&quot;&quot;},{&quot;dropping-particle&quot;:&quot;&quot;,&quot;family&quot;:&quot;Gunasekara&quot;,&quot;given&quot;:&quot;Rajasinghe S&quot;,&quot;non-dropping-particle&quot;:&quot;&quot;,&quot;parse-names&quot;:false,&quot;suffix&quot;:&quot;&quot;},{&quot;dropping-particle&quot;:&quot;&quot;,&quot;family&quot;:&quot;Kumar&quot;,&quot;given&quot;:&quot;Pankaj&quot;,&quot;non-dropping-particle&quot;:&quot;&quot;,&quot;parse-names&quot;:false,&quot;suffix&quot;:&quot;&quot;},{&quot;dropping-particle&quot;:&quot;&quot;,&quot;family&quot;:&quot;Quarter&quot;,&quot;given&quot;:&quot;Radcliffe Observatory&quot;,&quot;non-dropping-particle&quot;:&quot;&quot;,&quot;parse-names&quot;:false,&quot;suffix&quot;:&quot;&quot;},{&quot;dropping-particle&quot;:&quot;&quot;,&quot;family&quot;:&quot;Road&quot;,&quot;given&quot;:&quot;Woodstock&quot;,&quot;non-dropping-particle&quot;:&quot;&quot;,&quot;parse-names&quot;:false,&quot;suffix&quot;:&quot;&quot;}],&quot;id&quot;:&quot;8d82784a-7e92-5d75-879f-1f3e82972272&quot;,&quot;issue&quot;:&quot;3&quot;,&quot;issued&quot;:{&quot;date-parts&quot;:[[&quot;2018&quot;]]},&quot;page&quot;:&quot;435-455&quot;,&quot;title&quot;:&quot;A review of the trade in orchids and its implications for conservation&quot;,&quot;type&quot;:&quot;article-journal&quot;},&quot;uris&quot;:[&quot;http://www.mendeley.com/documents/?uuid=2aa53bb2-c703-47be-92ba-65761cef736c&quot;],&quot;isTemporary&quot;:false,&quot;legacyDesktopId&quot;:&quot;2aa53bb2-c703-47be-92ba-65761cef736c&quot;}],&quot;properties&quot;:{&quot;noteIndex&quot;:0},&quot;isEdited&quot;:false,&quot;manualOverride&quot;:{&quot;citeprocText&quot;:&quot;(Hinsley et al., 2018)&quot;,&quot;isManuallyOverridden&quot;:false,&quot;manualOverrideText&quot;:&quot;&quot;},&quot;citationTag&quot;:&quot;MENDELEY_CITATION_v3_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&quot;},{&quot;citationID&quot;:&quot;MENDELEY_CITATION_7d043323-1f46-40d3-b703-1379981e13b7&quot;,&quot;citationItems&quot;:[{&quot;id&quot;:&quot;15db1cd2-0348-53ad-828e-fb908d7ff3f1&quot;,&quot;itemData&quot;:{&quot;DOI&quot;:&quot;10.1088/1742-6596/1823/1/012014&quot;,&quot;ISSN&quot;:&quot;17426596&quot;,&quot;abstract&quot;:&quot;Automation is a technology used to carry out work processes or procedures without human assistance. Greenhouse automation is carried out related to the many operational activities in the greenhouse that involve many human repetitive activities. Some of them are related to fertilizing, watering, spraying pesticides and others. In the current era of the industrial revolution 4.0, manual activities that use human labor began to diminish and were replaced with automated systems and devices in order to streamline the operation of a work field,. PLCs can be defined as a micro-computer based controllers that use instructions stored in memory that can be programmed to implement logic, sequencing, timing, counting and arithmetic functions through digital or analog input / output (I / O) modules, to control machines and processes. This PLC is commonly used in the industrial world as an automation tool for production machines. PLC can be implemented as an automation tool in a greenhouse in this case as an automatic watering system for plants. This research resulted in a prototype of an automatic watering system on a clock based and combined clock-sensor based greenhouse that can run simultaneously on the same PLC.&quot;,&quot;author&quot;:[{&quot;dropping-particle&quot;:&quot;&quot;,&quot;family&quot;:&quot;Dwinugroho&quot;,&quot;given&quot;:&quot;T. B.&quot;,&quot;non-dropping-particle&quot;:&quot;&quot;,&quot;parse-names&quot;:false,&quot;suffix&quot;:&quot;&quot;},{&quot;dropping-particle&quot;:&quot;&quot;,&quot;family&quot;:&quot;Hapsari&quot;,&quot;given&quot;:&quot;Y. T.&quot;,&quot;non-dropping-particle&quot;:&quot;&quot;,&quot;parse-names&quot;:false,&quot;suffix&quot;:&quot;&quot;},{&quot;dropping-particle&quot;:&quot;&quot;,&quot;family&quot;:&quot;Kurniawanti&quot;,&quot;given&quot;:&quot;&quot;,&quot;non-dropping-particle&quot;:&quot;&quot;,&quot;parse-names&quot;:false,&quot;suffix&quot;:&quot;&quot;}],&quot;container-title&quot;:&quot;Journal of Physics: Conference Series&quot;,&quot;id&quot;:&quot;15db1cd2-0348-53ad-828e-fb908d7ff3f1&quot;,&quot;issue&quot;:&quot;1&quot;,&quot;issued&quot;:{&quot;date-parts&quot;:[[&quot;2021&quot;]]},&quot;title&quot;:&quot;Greenhouse automation: Smart watering system for plants in greenhouse using programmable logic control (PLC)&quot;,&quot;type&quot;:&quot;article-journal&quot;,&quot;volume&quot;:&quot;1823&quot;},&quot;uris&quot;:[&quot;http://www.mendeley.com/documents/?uuid=4385810b-a860-486d-b32a-fe5f011b2b59&quot;],&quot;isTemporary&quot;:false,&quot;legacyDesktopId&quot;:&quot;4385810b-a860-486d-b32a-fe5f011b2b59&quot;}],&quot;properties&quot;:{&quot;noteIndex&quot;:0},&quot;isEdited&quot;:false,&quot;manualOverride&quot;:{&quot;citeprocText&quot;:&quot;(Dwinugroho et al., 2021)&quot;,&quot;isManuallyOverridden&quot;:false,&quot;manualOverrideText&quot;:&quot;&quot;},&quot;citationTag&quot;:&quot;MENDELEY_CITATION_v3_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Yan15</b:Tag>
    <b:SourceType>JournalArticle</b:SourceType>
    <b:Guid>{0D8C4632-0029-4F87-AD1D-E07E29BF464A}</b:Guid>
    <b:Title>USULAN PERBAIKAN EFEKTIVITAS KINERJA PEKERJA DI DEPARTEMEN VENEERDENGAN MENGGUNAKAN OVERALL LABOR EFFECTIVENESS(OLE) DAN ROOT CAUSE ANALYSIS(STUDI KASUS: PT.ASIA FORESTAMA RAYA)</b:Title>
    <b:JournalName>Majapahit Techno</b:JournalName>
    <b:Year>2015</b:Year>
    <b:Pages>1-5</b:Pages>
    <b:Volume>5</b:Volume>
    <b:Author>
      <b:Author>
        <b:NameList>
          <b:Person>
            <b:Last>Yani</b:Last>
            <b:Middle>Sri Novi Fitri</b:Middle>
            <b:First>Neng</b:First>
          </b:Person>
          <b:Person>
            <b:Last>Lina</b:Last>
            <b:Middle>Rosa</b:Middle>
            <b:First>Rossi</b:First>
          </b:Person>
        </b:NameList>
      </b:Author>
    </b:Author>
    <b:RefOrder>1</b:RefOrder>
  </b:Source>
</b:Sources>
</file>

<file path=customXml/itemProps1.xml><?xml version="1.0" encoding="utf-8"?>
<ds:datastoreItem xmlns:ds="http://schemas.openxmlformats.org/officeDocument/2006/customXml" ds:itemID="{5999B921-6C35-4516-B3BB-AB1031A9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5568</Words>
  <Characters>31295</Characters>
  <Application>Microsoft Office Word</Application>
  <DocSecurity>0</DocSecurity>
  <Lines>711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irfan</dc:creator>
  <cp:lastModifiedBy>Lenovo</cp:lastModifiedBy>
  <cp:revision>14</cp:revision>
  <cp:lastPrinted>2024-02-13T15:01:00Z</cp:lastPrinted>
  <dcterms:created xsi:type="dcterms:W3CDTF">2024-02-13T15:32:00Z</dcterms:created>
  <dcterms:modified xsi:type="dcterms:W3CDTF">2024-03-22T01:34:00Z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9e764ed4a04b2b6129db8e2535070328db96ec9135a1b5bf23f75f5a2f4d73cf</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https://csl.mendeley.com/styles/475823531/apa</vt:lpwstr>
  </property>
  <property fmtid="{D5CDD505-2E9C-101B-9397-08002B2CF9AE}" pid="6" name="Mendeley Recent Style Name 1_1">
    <vt:lpwstr>American Psychological Association 6th edition - Mincho Slavov</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25178c87-2a81-3038-bab9-8769d1eb6c20</vt:lpwstr>
  </property>
  <property fmtid="{D5CDD505-2E9C-101B-9397-08002B2CF9AE}" pid="25" name="Mendeley Citation Style_1">
    <vt:lpwstr>http://www.zotero.org/styles/apa</vt:lpwstr>
  </property>
</Properties>
</file>